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154F2" w14:textId="77777777" w:rsidR="007C6A18" w:rsidRPr="007C6A18" w:rsidRDefault="007C6A18" w:rsidP="00364354">
      <w:pPr>
        <w:spacing w:after="0" w:line="264" w:lineRule="auto"/>
        <w:ind w:left="-737" w:right="-737"/>
        <w:jc w:val="center"/>
        <w:outlineLvl w:val="0"/>
        <w:rPr>
          <w:rFonts w:ascii="Times New Roman" w:hAnsi="Times New Roman"/>
          <w:b/>
          <w:sz w:val="26"/>
          <w:szCs w:val="26"/>
        </w:rPr>
      </w:pPr>
      <w:r w:rsidRPr="007C6A18">
        <w:rPr>
          <w:rFonts w:ascii="Times New Roman" w:hAnsi="Times New Roman"/>
          <w:b/>
          <w:sz w:val="26"/>
          <w:szCs w:val="26"/>
        </w:rPr>
        <w:t xml:space="preserve">ΕΝΩΠΙΟΝ ΤΗΣ ΔΙΕΥΘΥΝΣΗΣ ΕΠΙΛΥΣΗΣ ΔΙΑΦΟΡΩΝ </w:t>
      </w:r>
    </w:p>
    <w:p w14:paraId="3204AF8B" w14:textId="77777777" w:rsidR="007C6A18" w:rsidRPr="007C6A18" w:rsidRDefault="007C6A18" w:rsidP="00364354">
      <w:pPr>
        <w:spacing w:after="0" w:line="264" w:lineRule="auto"/>
        <w:ind w:left="-737" w:right="-737"/>
        <w:jc w:val="center"/>
        <w:outlineLvl w:val="0"/>
        <w:rPr>
          <w:rFonts w:ascii="Times New Roman" w:hAnsi="Times New Roman"/>
          <w:b/>
          <w:sz w:val="26"/>
          <w:szCs w:val="26"/>
        </w:rPr>
      </w:pPr>
      <w:r>
        <w:rPr>
          <w:rFonts w:ascii="Times New Roman" w:hAnsi="Times New Roman"/>
          <w:b/>
          <w:sz w:val="26"/>
          <w:szCs w:val="26"/>
        </w:rPr>
        <w:t xml:space="preserve">ΤΗΣ </w:t>
      </w:r>
      <w:r w:rsidRPr="007C6A18">
        <w:rPr>
          <w:rFonts w:ascii="Times New Roman" w:hAnsi="Times New Roman"/>
          <w:b/>
          <w:sz w:val="26"/>
          <w:szCs w:val="26"/>
        </w:rPr>
        <w:t xml:space="preserve">ΓΕΝΙΚΗΣ ΓΡΑΜΜΑΤΕΙΑΣ ΕΣΟΔΩΝ ΤΟΥ ΥΠΟΥΡΓΕΙΟΥ ΟΙΚΟΝΟΜΙΚΩΝ  </w:t>
      </w:r>
    </w:p>
    <w:p w14:paraId="78CF2310" w14:textId="77777777" w:rsidR="007C6A18" w:rsidRDefault="007C6A18" w:rsidP="007C6A18">
      <w:pPr>
        <w:spacing w:after="0" w:line="264" w:lineRule="auto"/>
        <w:jc w:val="center"/>
        <w:rPr>
          <w:rFonts w:ascii="Times New Roman" w:hAnsi="Times New Roman"/>
          <w:b/>
          <w:sz w:val="26"/>
          <w:szCs w:val="26"/>
        </w:rPr>
      </w:pPr>
    </w:p>
    <w:p w14:paraId="3D81062A" w14:textId="77777777" w:rsidR="007C6A18" w:rsidRPr="007C6A18" w:rsidRDefault="007C6A18" w:rsidP="00364354">
      <w:pPr>
        <w:spacing w:after="0" w:line="264" w:lineRule="auto"/>
        <w:jc w:val="center"/>
        <w:outlineLvl w:val="0"/>
        <w:rPr>
          <w:rFonts w:ascii="Times New Roman" w:hAnsi="Times New Roman"/>
          <w:b/>
          <w:sz w:val="26"/>
          <w:szCs w:val="26"/>
        </w:rPr>
      </w:pPr>
      <w:r w:rsidRPr="007C6A18">
        <w:rPr>
          <w:rFonts w:ascii="Times New Roman" w:hAnsi="Times New Roman"/>
          <w:b/>
          <w:sz w:val="26"/>
          <w:szCs w:val="26"/>
        </w:rPr>
        <w:t>ΕΝΔΙΚΟΦΑΝΗΣ ΠΡΟΣΦΥΓΗ  ΤΟΥ ΑΡ. 63 ΤΟΥ Ν. 4174/2013</w:t>
      </w:r>
    </w:p>
    <w:p w14:paraId="19D63BB9" w14:textId="77777777" w:rsidR="007C6A18" w:rsidRDefault="007C6A18" w:rsidP="007C6A18">
      <w:pPr>
        <w:spacing w:after="0" w:line="264" w:lineRule="auto"/>
        <w:jc w:val="both"/>
        <w:rPr>
          <w:rFonts w:ascii="Times New Roman" w:hAnsi="Times New Roman"/>
          <w:sz w:val="26"/>
          <w:szCs w:val="26"/>
        </w:rPr>
      </w:pPr>
    </w:p>
    <w:p w14:paraId="4ABDE01A" w14:textId="159B9081" w:rsidR="007C6A18" w:rsidRPr="00930362" w:rsidRDefault="00252039" w:rsidP="007C6A18">
      <w:pPr>
        <w:spacing w:after="0" w:line="264" w:lineRule="auto"/>
        <w:jc w:val="both"/>
        <w:rPr>
          <w:rFonts w:ascii="Times New Roman" w:hAnsi="Times New Roman"/>
          <w:sz w:val="26"/>
          <w:szCs w:val="26"/>
        </w:rPr>
      </w:pPr>
      <w:r>
        <w:rPr>
          <w:rFonts w:ascii="Times New Roman" w:hAnsi="Times New Roman"/>
          <w:b/>
          <w:sz w:val="26"/>
          <w:szCs w:val="26"/>
        </w:rPr>
        <w:t>(ΟΝΟΜΑΤΕΠΩΝΥΜΟ)</w:t>
      </w:r>
      <w:r w:rsidR="00930362">
        <w:rPr>
          <w:rFonts w:ascii="Times New Roman" w:hAnsi="Times New Roman"/>
          <w:b/>
          <w:sz w:val="26"/>
          <w:szCs w:val="26"/>
        </w:rPr>
        <w:t>……………</w:t>
      </w:r>
      <w:r w:rsidR="00930362" w:rsidRPr="00930362">
        <w:rPr>
          <w:rFonts w:ascii="Times New Roman" w:hAnsi="Times New Roman"/>
          <w:b/>
          <w:sz w:val="26"/>
          <w:szCs w:val="26"/>
        </w:rPr>
        <w:t>..</w:t>
      </w:r>
      <w:r w:rsidR="007C6A18" w:rsidRPr="007C6A18">
        <w:rPr>
          <w:rFonts w:ascii="Times New Roman" w:hAnsi="Times New Roman"/>
          <w:b/>
          <w:sz w:val="26"/>
          <w:szCs w:val="26"/>
        </w:rPr>
        <w:t xml:space="preserve"> </w:t>
      </w:r>
      <w:r w:rsidR="007C6A18">
        <w:rPr>
          <w:rFonts w:ascii="Times New Roman" w:hAnsi="Times New Roman"/>
          <w:sz w:val="26"/>
          <w:szCs w:val="26"/>
        </w:rPr>
        <w:t xml:space="preserve">του </w:t>
      </w:r>
      <w:r>
        <w:rPr>
          <w:rFonts w:ascii="Times New Roman" w:hAnsi="Times New Roman"/>
          <w:sz w:val="26"/>
          <w:szCs w:val="26"/>
        </w:rPr>
        <w:t>(Πατρώνυμο)</w:t>
      </w:r>
      <w:r w:rsidR="00930362" w:rsidRPr="00930362">
        <w:rPr>
          <w:rFonts w:ascii="Times New Roman" w:hAnsi="Times New Roman"/>
          <w:sz w:val="26"/>
          <w:szCs w:val="26"/>
        </w:rPr>
        <w:t xml:space="preserve"> </w:t>
      </w:r>
      <w:r w:rsidR="00930362">
        <w:rPr>
          <w:rFonts w:ascii="Times New Roman" w:hAnsi="Times New Roman"/>
          <w:sz w:val="26"/>
          <w:szCs w:val="26"/>
        </w:rPr>
        <w:t>……</w:t>
      </w:r>
      <w:r w:rsidR="00930362" w:rsidRPr="00930362">
        <w:rPr>
          <w:rFonts w:ascii="Times New Roman" w:hAnsi="Times New Roman"/>
          <w:sz w:val="26"/>
          <w:szCs w:val="26"/>
        </w:rPr>
        <w:t>…..</w:t>
      </w:r>
      <w:r w:rsidR="007C6A18">
        <w:rPr>
          <w:rFonts w:ascii="Times New Roman" w:hAnsi="Times New Roman"/>
          <w:sz w:val="26"/>
          <w:szCs w:val="26"/>
        </w:rPr>
        <w:t xml:space="preserve">, </w:t>
      </w:r>
      <w:r w:rsidR="007C6A18" w:rsidRPr="007C6A18">
        <w:rPr>
          <w:rFonts w:ascii="Times New Roman" w:hAnsi="Times New Roman"/>
          <w:sz w:val="26"/>
          <w:szCs w:val="26"/>
        </w:rPr>
        <w:t xml:space="preserve">κατοίκου </w:t>
      </w:r>
      <w:r>
        <w:rPr>
          <w:rFonts w:ascii="Times New Roman" w:hAnsi="Times New Roman"/>
          <w:sz w:val="26"/>
          <w:szCs w:val="26"/>
        </w:rPr>
        <w:t>(Δ/</w:t>
      </w:r>
      <w:proofErr w:type="spellStart"/>
      <w:r>
        <w:rPr>
          <w:rFonts w:ascii="Times New Roman" w:hAnsi="Times New Roman"/>
          <w:sz w:val="26"/>
          <w:szCs w:val="26"/>
        </w:rPr>
        <w:t>νση</w:t>
      </w:r>
      <w:proofErr w:type="spellEnd"/>
      <w:r>
        <w:rPr>
          <w:rFonts w:ascii="Times New Roman" w:hAnsi="Times New Roman"/>
          <w:sz w:val="26"/>
          <w:szCs w:val="26"/>
        </w:rPr>
        <w:t xml:space="preserve"> κατοικίας)</w:t>
      </w:r>
      <w:r w:rsidR="00930362" w:rsidRPr="00930362">
        <w:rPr>
          <w:rFonts w:ascii="Times New Roman" w:hAnsi="Times New Roman"/>
          <w:sz w:val="26"/>
          <w:szCs w:val="26"/>
        </w:rPr>
        <w:t xml:space="preserve"> </w:t>
      </w:r>
      <w:r w:rsidR="00930362">
        <w:rPr>
          <w:rFonts w:ascii="Times New Roman" w:hAnsi="Times New Roman"/>
          <w:sz w:val="26"/>
          <w:szCs w:val="26"/>
        </w:rPr>
        <w:t>…………………</w:t>
      </w:r>
      <w:r w:rsidR="00930362" w:rsidRPr="00930362">
        <w:rPr>
          <w:rFonts w:ascii="Times New Roman" w:hAnsi="Times New Roman"/>
          <w:sz w:val="26"/>
          <w:szCs w:val="26"/>
        </w:rPr>
        <w:t>…</w:t>
      </w:r>
      <w:r w:rsidR="00930362">
        <w:rPr>
          <w:rFonts w:ascii="Times New Roman" w:hAnsi="Times New Roman"/>
          <w:sz w:val="26"/>
          <w:szCs w:val="26"/>
        </w:rPr>
        <w:t>…</w:t>
      </w:r>
      <w:r w:rsidR="00930362" w:rsidRPr="00930362">
        <w:rPr>
          <w:rFonts w:ascii="Times New Roman" w:hAnsi="Times New Roman"/>
          <w:sz w:val="26"/>
          <w:szCs w:val="26"/>
        </w:rPr>
        <w:t>.</w:t>
      </w:r>
      <w:r w:rsidR="007C6A18" w:rsidRPr="007C6A18">
        <w:rPr>
          <w:rFonts w:ascii="Times New Roman" w:hAnsi="Times New Roman"/>
          <w:sz w:val="26"/>
          <w:szCs w:val="26"/>
        </w:rPr>
        <w:t>, Α.Φ.Μ.</w:t>
      </w:r>
      <w:r w:rsidR="007C6A18">
        <w:rPr>
          <w:rFonts w:ascii="Times New Roman" w:hAnsi="Times New Roman"/>
          <w:sz w:val="26"/>
          <w:szCs w:val="26"/>
        </w:rPr>
        <w:t xml:space="preserve"> </w:t>
      </w:r>
      <w:r w:rsidR="00930362" w:rsidRPr="00930362">
        <w:rPr>
          <w:rFonts w:ascii="Times New Roman" w:hAnsi="Times New Roman"/>
          <w:sz w:val="26"/>
          <w:szCs w:val="26"/>
        </w:rPr>
        <w:t>………………</w:t>
      </w:r>
      <w:r w:rsidR="00CB3528">
        <w:rPr>
          <w:rFonts w:ascii="Times New Roman" w:hAnsi="Times New Roman"/>
          <w:sz w:val="26"/>
          <w:szCs w:val="26"/>
        </w:rPr>
        <w:t>.</w:t>
      </w:r>
    </w:p>
    <w:p w14:paraId="714B329D" w14:textId="77777777" w:rsidR="00930362" w:rsidRDefault="00930362" w:rsidP="00364354">
      <w:pPr>
        <w:spacing w:after="0" w:line="264" w:lineRule="auto"/>
        <w:jc w:val="center"/>
        <w:outlineLvl w:val="0"/>
        <w:rPr>
          <w:rFonts w:ascii="Times New Roman" w:hAnsi="Times New Roman"/>
          <w:b/>
          <w:sz w:val="26"/>
          <w:szCs w:val="26"/>
        </w:rPr>
      </w:pPr>
    </w:p>
    <w:p w14:paraId="6CE1A3D3" w14:textId="77777777" w:rsidR="007C6A18" w:rsidRPr="007C6A18" w:rsidRDefault="007C6A18" w:rsidP="00364354">
      <w:pPr>
        <w:spacing w:after="0" w:line="264" w:lineRule="auto"/>
        <w:jc w:val="center"/>
        <w:outlineLvl w:val="0"/>
        <w:rPr>
          <w:rFonts w:ascii="Times New Roman" w:hAnsi="Times New Roman"/>
          <w:b/>
          <w:sz w:val="26"/>
          <w:szCs w:val="26"/>
        </w:rPr>
      </w:pPr>
      <w:r w:rsidRPr="007C6A18">
        <w:rPr>
          <w:rFonts w:ascii="Times New Roman" w:hAnsi="Times New Roman"/>
          <w:b/>
          <w:sz w:val="26"/>
          <w:szCs w:val="26"/>
        </w:rPr>
        <w:t>ΚΑΤΑ</w:t>
      </w:r>
    </w:p>
    <w:p w14:paraId="2756B9FC" w14:textId="77777777" w:rsidR="007C6A18" w:rsidRPr="007C6A18" w:rsidRDefault="007C6A18" w:rsidP="007C6A18">
      <w:pPr>
        <w:spacing w:after="0" w:line="264" w:lineRule="auto"/>
        <w:jc w:val="center"/>
        <w:rPr>
          <w:rFonts w:ascii="Times New Roman" w:hAnsi="Times New Roman"/>
          <w:b/>
          <w:sz w:val="26"/>
          <w:szCs w:val="26"/>
        </w:rPr>
      </w:pPr>
    </w:p>
    <w:p w14:paraId="4529B46A" w14:textId="77777777" w:rsidR="007C6A18" w:rsidRPr="007C6A18" w:rsidRDefault="007C6A18" w:rsidP="00364354">
      <w:pPr>
        <w:spacing w:after="0" w:line="264" w:lineRule="auto"/>
        <w:outlineLvl w:val="0"/>
        <w:rPr>
          <w:rFonts w:ascii="Times New Roman" w:hAnsi="Times New Roman"/>
          <w:b/>
          <w:sz w:val="26"/>
          <w:szCs w:val="26"/>
        </w:rPr>
      </w:pPr>
      <w:r w:rsidRPr="007C6A18">
        <w:rPr>
          <w:rFonts w:ascii="Times New Roman" w:hAnsi="Times New Roman"/>
          <w:sz w:val="26"/>
          <w:szCs w:val="26"/>
        </w:rPr>
        <w:t xml:space="preserve">Του Προϊσταμένου  της Δ.Ο.Υ. </w:t>
      </w:r>
      <w:r w:rsidR="00252039">
        <w:rPr>
          <w:rFonts w:ascii="Times New Roman" w:hAnsi="Times New Roman"/>
          <w:sz w:val="26"/>
          <w:szCs w:val="26"/>
        </w:rPr>
        <w:t xml:space="preserve">……………….. </w:t>
      </w:r>
      <w:r>
        <w:rPr>
          <w:rFonts w:ascii="Times New Roman" w:hAnsi="Times New Roman"/>
          <w:sz w:val="26"/>
          <w:szCs w:val="26"/>
        </w:rPr>
        <w:t xml:space="preserve">και </w:t>
      </w:r>
    </w:p>
    <w:p w14:paraId="6BFB255D" w14:textId="77777777" w:rsidR="007C6A18" w:rsidRPr="007C6A18" w:rsidRDefault="007C6A18" w:rsidP="007C6A18">
      <w:pPr>
        <w:spacing w:after="0" w:line="264" w:lineRule="auto"/>
        <w:jc w:val="both"/>
        <w:rPr>
          <w:rFonts w:ascii="Times New Roman" w:hAnsi="Times New Roman"/>
          <w:sz w:val="26"/>
          <w:szCs w:val="26"/>
        </w:rPr>
      </w:pPr>
      <w:r>
        <w:rPr>
          <w:rFonts w:ascii="Times New Roman" w:hAnsi="Times New Roman"/>
          <w:sz w:val="26"/>
          <w:szCs w:val="26"/>
        </w:rPr>
        <w:t>Τ</w:t>
      </w:r>
      <w:r w:rsidRPr="007C6A18">
        <w:rPr>
          <w:rFonts w:ascii="Times New Roman" w:hAnsi="Times New Roman"/>
          <w:sz w:val="26"/>
          <w:szCs w:val="26"/>
        </w:rPr>
        <w:t xml:space="preserve">ης πράξης διοικητικού προσδιορισμού φόρου ΕΝΦΙΑ </w:t>
      </w:r>
      <w:r>
        <w:rPr>
          <w:rFonts w:ascii="Times New Roman" w:hAnsi="Times New Roman"/>
          <w:sz w:val="26"/>
          <w:szCs w:val="26"/>
        </w:rPr>
        <w:t>οικονομικού έτους 20</w:t>
      </w:r>
      <w:r w:rsidR="00252039">
        <w:rPr>
          <w:rFonts w:ascii="Times New Roman" w:hAnsi="Times New Roman"/>
          <w:sz w:val="26"/>
          <w:szCs w:val="26"/>
        </w:rPr>
        <w:t>22</w:t>
      </w:r>
      <w:r>
        <w:rPr>
          <w:rFonts w:ascii="Times New Roman" w:hAnsi="Times New Roman"/>
          <w:sz w:val="26"/>
          <w:szCs w:val="26"/>
        </w:rPr>
        <w:t xml:space="preserve"> </w:t>
      </w:r>
      <w:r w:rsidRPr="007C6A18">
        <w:rPr>
          <w:rFonts w:ascii="Times New Roman" w:hAnsi="Times New Roman"/>
          <w:sz w:val="26"/>
          <w:szCs w:val="26"/>
        </w:rPr>
        <w:t xml:space="preserve">με </w:t>
      </w:r>
      <w:proofErr w:type="spellStart"/>
      <w:r w:rsidRPr="007C6A18">
        <w:rPr>
          <w:rFonts w:ascii="Times New Roman" w:hAnsi="Times New Roman"/>
          <w:b/>
          <w:sz w:val="26"/>
          <w:szCs w:val="26"/>
        </w:rPr>
        <w:t>αρ</w:t>
      </w:r>
      <w:proofErr w:type="spellEnd"/>
      <w:r w:rsidRPr="007C6A18">
        <w:rPr>
          <w:rFonts w:ascii="Times New Roman" w:hAnsi="Times New Roman"/>
          <w:b/>
          <w:sz w:val="26"/>
          <w:szCs w:val="26"/>
        </w:rPr>
        <w:t xml:space="preserve">. ειδοποίησης </w:t>
      </w:r>
      <w:r w:rsidR="00252039">
        <w:rPr>
          <w:rFonts w:ascii="Times New Roman" w:hAnsi="Times New Roman"/>
          <w:b/>
          <w:sz w:val="26"/>
          <w:szCs w:val="26"/>
        </w:rPr>
        <w:t xml:space="preserve">(αριθμός) </w:t>
      </w:r>
      <w:r w:rsidR="00930362">
        <w:rPr>
          <w:rFonts w:ascii="Times New Roman" w:hAnsi="Times New Roman"/>
          <w:b/>
          <w:sz w:val="26"/>
          <w:szCs w:val="26"/>
        </w:rPr>
        <w:t>……………</w:t>
      </w:r>
      <w:r w:rsidR="00930362" w:rsidRPr="00930362">
        <w:rPr>
          <w:rFonts w:ascii="Times New Roman" w:hAnsi="Times New Roman"/>
          <w:b/>
          <w:sz w:val="26"/>
          <w:szCs w:val="26"/>
        </w:rPr>
        <w:t>.</w:t>
      </w:r>
      <w:r w:rsidRPr="007C6A18">
        <w:rPr>
          <w:rFonts w:ascii="Times New Roman" w:hAnsi="Times New Roman"/>
          <w:b/>
          <w:sz w:val="26"/>
          <w:szCs w:val="26"/>
        </w:rPr>
        <w:t>/</w:t>
      </w:r>
      <w:r w:rsidR="00252039">
        <w:rPr>
          <w:rFonts w:ascii="Times New Roman" w:hAnsi="Times New Roman"/>
          <w:b/>
          <w:sz w:val="26"/>
          <w:szCs w:val="26"/>
        </w:rPr>
        <w:t xml:space="preserve"> (ημερομηνία)</w:t>
      </w:r>
      <w:r w:rsidR="00930362">
        <w:rPr>
          <w:rFonts w:ascii="Times New Roman" w:hAnsi="Times New Roman"/>
          <w:b/>
          <w:sz w:val="26"/>
          <w:szCs w:val="26"/>
        </w:rPr>
        <w:t>……………</w:t>
      </w:r>
      <w:r w:rsidR="00930362" w:rsidRPr="00930362">
        <w:rPr>
          <w:rFonts w:ascii="Times New Roman" w:hAnsi="Times New Roman"/>
          <w:b/>
          <w:sz w:val="26"/>
          <w:szCs w:val="26"/>
        </w:rPr>
        <w:t>.</w:t>
      </w:r>
      <w:r>
        <w:rPr>
          <w:rFonts w:ascii="Times New Roman" w:hAnsi="Times New Roman"/>
          <w:sz w:val="26"/>
          <w:szCs w:val="26"/>
        </w:rPr>
        <w:t xml:space="preserve">, η οποία εκδόθηκε επί της σχετικής δήλωσής μου με αριθμό </w:t>
      </w:r>
      <w:r w:rsidR="00252039">
        <w:rPr>
          <w:rFonts w:ascii="Times New Roman" w:hAnsi="Times New Roman"/>
          <w:sz w:val="26"/>
          <w:szCs w:val="26"/>
        </w:rPr>
        <w:t>……………….</w:t>
      </w:r>
    </w:p>
    <w:p w14:paraId="1CD55F57" w14:textId="77777777" w:rsidR="00930362" w:rsidRDefault="00930362" w:rsidP="007C6A18">
      <w:pPr>
        <w:spacing w:after="0" w:line="264" w:lineRule="auto"/>
        <w:jc w:val="center"/>
        <w:rPr>
          <w:rFonts w:ascii="Times New Roman" w:hAnsi="Times New Roman"/>
          <w:sz w:val="26"/>
          <w:szCs w:val="26"/>
        </w:rPr>
      </w:pPr>
    </w:p>
    <w:p w14:paraId="40B75E81" w14:textId="77777777" w:rsidR="007C6A18" w:rsidRPr="007C6A18" w:rsidRDefault="007C6A18" w:rsidP="007C6A18">
      <w:pPr>
        <w:spacing w:after="0" w:line="264" w:lineRule="auto"/>
        <w:jc w:val="center"/>
        <w:rPr>
          <w:rFonts w:ascii="Times New Roman" w:hAnsi="Times New Roman"/>
          <w:sz w:val="26"/>
          <w:szCs w:val="26"/>
        </w:rPr>
      </w:pPr>
      <w:r w:rsidRPr="007C6A18">
        <w:rPr>
          <w:rFonts w:ascii="Times New Roman" w:hAnsi="Times New Roman"/>
          <w:sz w:val="26"/>
          <w:szCs w:val="26"/>
        </w:rPr>
        <w:t>****************</w:t>
      </w:r>
    </w:p>
    <w:p w14:paraId="55B142CB" w14:textId="77777777" w:rsidR="007C6A18" w:rsidRPr="007C6A18" w:rsidRDefault="007C6A18" w:rsidP="007C6A18">
      <w:pPr>
        <w:tabs>
          <w:tab w:val="left" w:pos="3015"/>
        </w:tabs>
        <w:spacing w:after="0" w:line="264" w:lineRule="auto"/>
        <w:rPr>
          <w:rFonts w:ascii="Times New Roman" w:hAnsi="Times New Roman"/>
          <w:b/>
          <w:sz w:val="26"/>
          <w:szCs w:val="26"/>
        </w:rPr>
      </w:pPr>
    </w:p>
    <w:p w14:paraId="0C5C4DFA" w14:textId="77777777" w:rsidR="00784F07" w:rsidRPr="00784F07" w:rsidRDefault="000525A8" w:rsidP="00784F07">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 xml:space="preserve">Σύμφωνα με την παρ. 5 του άρθρου 4 του Συντάγματος: </w:t>
      </w:r>
      <w:r w:rsidRPr="000525A8">
        <w:rPr>
          <w:rFonts w:ascii="Times New Roman" w:hAnsi="Times New Roman"/>
          <w:b/>
          <w:i/>
          <w:sz w:val="26"/>
          <w:szCs w:val="26"/>
        </w:rPr>
        <w:t>«Οι Έλληνες πολίτες συνεισφέρουν χωρίς διακρίσεις στα δημόσια βάρη, ανάλογα με τις δυνάμεις τους»</w:t>
      </w:r>
      <w:r>
        <w:rPr>
          <w:rFonts w:ascii="Times New Roman" w:hAnsi="Times New Roman"/>
          <w:sz w:val="26"/>
          <w:szCs w:val="26"/>
        </w:rPr>
        <w:t xml:space="preserve">. Με τη διάταξη αυτή καθιερώνεται η αρχή της φορολόγησης των Ελλήνων πολιτών με βάση την πραγματική φοροδοτική τους ικανότητα και κατά συνέπεια </w:t>
      </w:r>
      <w:r w:rsidR="00784F07">
        <w:rPr>
          <w:rFonts w:ascii="Times New Roman" w:hAnsi="Times New Roman"/>
          <w:sz w:val="26"/>
          <w:szCs w:val="26"/>
        </w:rPr>
        <w:t xml:space="preserve">ο καταλογισμός φόρου ο οποίος προφανώς υπερβαίνει την φοροδοτική ικανότητα του φορολογουμένου, </w:t>
      </w:r>
      <w:r>
        <w:rPr>
          <w:rFonts w:ascii="Times New Roman" w:hAnsi="Times New Roman"/>
          <w:sz w:val="26"/>
          <w:szCs w:val="26"/>
        </w:rPr>
        <w:t>προσκρούει στην παραπάνω συνταγματική επιταγή.</w:t>
      </w:r>
      <w:r w:rsidR="00CF7D30">
        <w:rPr>
          <w:rFonts w:ascii="Times New Roman" w:hAnsi="Times New Roman"/>
          <w:sz w:val="26"/>
          <w:szCs w:val="26"/>
        </w:rPr>
        <w:t xml:space="preserve"> </w:t>
      </w:r>
      <w:r w:rsidR="00784F07">
        <w:rPr>
          <w:rFonts w:ascii="Times New Roman" w:hAnsi="Times New Roman"/>
          <w:sz w:val="26"/>
          <w:szCs w:val="26"/>
        </w:rPr>
        <w:t xml:space="preserve">Εξάλλου, σύμφωνα με την παρ. 2 του άρθρου 17 του Συντάγματος: </w:t>
      </w:r>
      <w:r w:rsidR="00784F07" w:rsidRPr="00784F07">
        <w:rPr>
          <w:rFonts w:ascii="Times New Roman" w:hAnsi="Times New Roman"/>
          <w:b/>
          <w:i/>
          <w:sz w:val="26"/>
          <w:szCs w:val="26"/>
        </w:rPr>
        <w:t>«Κανένας δεν στερείται την ιδιοκτησία του, παρά μόνο για δημόσι</w:t>
      </w:r>
      <w:r w:rsidR="00784F07">
        <w:rPr>
          <w:rFonts w:ascii="Times New Roman" w:hAnsi="Times New Roman"/>
          <w:b/>
          <w:i/>
          <w:sz w:val="26"/>
          <w:szCs w:val="26"/>
        </w:rPr>
        <w:t>α</w:t>
      </w:r>
      <w:r w:rsidR="00784F07" w:rsidRPr="00784F07">
        <w:rPr>
          <w:rFonts w:ascii="Times New Roman" w:hAnsi="Times New Roman"/>
          <w:b/>
          <w:i/>
          <w:sz w:val="26"/>
          <w:szCs w:val="26"/>
        </w:rPr>
        <w:t xml:space="preserve"> ωφέλεια (…) και πάντοτε αφού προηγηθεί πλήρης αποζημίωση (…)»</w:t>
      </w:r>
      <w:r w:rsidR="00784F07">
        <w:rPr>
          <w:rFonts w:ascii="Times New Roman" w:hAnsi="Times New Roman"/>
          <w:b/>
          <w:sz w:val="26"/>
          <w:szCs w:val="26"/>
        </w:rPr>
        <w:t xml:space="preserve"> </w:t>
      </w:r>
      <w:r w:rsidR="00784F07">
        <w:rPr>
          <w:rFonts w:ascii="Times New Roman" w:hAnsi="Times New Roman"/>
          <w:sz w:val="26"/>
          <w:szCs w:val="26"/>
        </w:rPr>
        <w:t xml:space="preserve">Με την διάταξη αυτή, η οποία αποτελεί ειδικότερη έκφανση του Συνταγματικά κατοχυρωμένου δικαιώματος της ιδιοκτησίας, </w:t>
      </w:r>
      <w:r w:rsidR="00CF7D30">
        <w:rPr>
          <w:rFonts w:ascii="Times New Roman" w:hAnsi="Times New Roman"/>
          <w:sz w:val="26"/>
          <w:szCs w:val="26"/>
        </w:rPr>
        <w:t xml:space="preserve">ρητά ορίζεται ότι δεν είναι δυνατόν κάποιος να στερηθεί την ιδιοκτησία του χωρίς προηγουμένως να έχει αποζημιωθεί γι’ αυτήν και κατά συνέπεια από τον συνδυασμό των παραπάνω συνταγματικών διατάξεως καθίσταται απολύτως σαφές ότι ο </w:t>
      </w:r>
      <w:proofErr w:type="spellStart"/>
      <w:r w:rsidR="00CF7D30">
        <w:rPr>
          <w:rFonts w:ascii="Times New Roman" w:hAnsi="Times New Roman"/>
          <w:sz w:val="26"/>
          <w:szCs w:val="26"/>
        </w:rPr>
        <w:t>καταλογιζόμενος</w:t>
      </w:r>
      <w:proofErr w:type="spellEnd"/>
      <w:r w:rsidR="00CF7D30">
        <w:rPr>
          <w:rFonts w:ascii="Times New Roman" w:hAnsi="Times New Roman"/>
          <w:sz w:val="26"/>
          <w:szCs w:val="26"/>
        </w:rPr>
        <w:t xml:space="preserve"> φόρος και ιδίως οι κυρώσεις που προβλέπονται σε περίπτωση μη πληρωμής του, δεν μπορεί να φθάνει στο σημείο να οδηγεί τον φορολογούμενο να αποστερηθεί την περιουσία του, ιδίως εξαναγκάζοντάς τον να την παραχωρήσει άνευ ανταλλάγματος, προκειμένου να περιορίσει τις φορολογικές του υποχρεώσεις, που δεν μπορεί να εκπληρώσει.</w:t>
      </w:r>
    </w:p>
    <w:p w14:paraId="4C281655" w14:textId="77777777" w:rsidR="00160082" w:rsidRDefault="00CF7D30" w:rsidP="00160082">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 xml:space="preserve">Περαιτέρω, ο φόρος αποτελεί αποκλειστικά και μόνο </w:t>
      </w:r>
      <w:r w:rsidRPr="00CF7D30">
        <w:rPr>
          <w:rFonts w:ascii="Times New Roman" w:hAnsi="Times New Roman"/>
          <w:b/>
          <w:sz w:val="26"/>
          <w:szCs w:val="26"/>
        </w:rPr>
        <w:t>χρηματική παροχή</w:t>
      </w:r>
      <w:r>
        <w:rPr>
          <w:rFonts w:ascii="Times New Roman" w:hAnsi="Times New Roman"/>
          <w:sz w:val="26"/>
          <w:szCs w:val="26"/>
        </w:rPr>
        <w:t>, δεδομένου ότι δεν προβλέπεται οποιοσδήποτε άλλος τρόπος εκπλήρωσης των φορολογικών υποχρεώσεων, π.χ. με παραχώρηση ακινήτου, ή άλλου είδους περιουσιακού στοιχείου εκτός από χρήματα.  Κατά συνέπεια, ο φόρος μπορεί να εξοφληθεί μόνο από τα</w:t>
      </w:r>
      <w:r w:rsidR="007C6A18" w:rsidRPr="007C6A18">
        <w:rPr>
          <w:rFonts w:ascii="Times New Roman" w:hAnsi="Times New Roman"/>
          <w:sz w:val="26"/>
          <w:szCs w:val="26"/>
        </w:rPr>
        <w:t xml:space="preserve"> χρηματικ</w:t>
      </w:r>
      <w:r>
        <w:rPr>
          <w:rFonts w:ascii="Times New Roman" w:hAnsi="Times New Roman"/>
          <w:sz w:val="26"/>
          <w:szCs w:val="26"/>
        </w:rPr>
        <w:t>ά</w:t>
      </w:r>
      <w:r w:rsidR="007C6A18" w:rsidRPr="007C6A18">
        <w:rPr>
          <w:rFonts w:ascii="Times New Roman" w:hAnsi="Times New Roman"/>
          <w:sz w:val="26"/>
          <w:szCs w:val="26"/>
        </w:rPr>
        <w:t xml:space="preserve"> διαθ</w:t>
      </w:r>
      <w:r>
        <w:rPr>
          <w:rFonts w:ascii="Times New Roman" w:hAnsi="Times New Roman"/>
          <w:sz w:val="26"/>
          <w:szCs w:val="26"/>
        </w:rPr>
        <w:t xml:space="preserve">έσιμα </w:t>
      </w:r>
      <w:r w:rsidR="007C6A18" w:rsidRPr="007C6A18">
        <w:rPr>
          <w:rFonts w:ascii="Times New Roman" w:hAnsi="Times New Roman"/>
          <w:sz w:val="26"/>
          <w:szCs w:val="26"/>
        </w:rPr>
        <w:t>του φορολογουμένου, ήτοι απαιτεί την αντίστοιχη ύπαρξη ρευστότητας από μέρους του</w:t>
      </w:r>
      <w:r>
        <w:rPr>
          <w:rFonts w:ascii="Times New Roman" w:hAnsi="Times New Roman"/>
          <w:sz w:val="26"/>
          <w:szCs w:val="26"/>
        </w:rPr>
        <w:t>, είτε από τρέχοντα εισοδήματα, είτε από ανάλωση αποταμίευσης παρελθόντων ετών</w:t>
      </w:r>
      <w:r w:rsidR="00160082">
        <w:rPr>
          <w:rFonts w:ascii="Times New Roman" w:hAnsi="Times New Roman"/>
          <w:sz w:val="26"/>
          <w:szCs w:val="26"/>
        </w:rPr>
        <w:t xml:space="preserve">. </w:t>
      </w:r>
      <w:r w:rsidR="007C6A18" w:rsidRPr="007C6A18">
        <w:rPr>
          <w:rFonts w:ascii="Times New Roman" w:hAnsi="Times New Roman"/>
          <w:sz w:val="26"/>
          <w:szCs w:val="26"/>
        </w:rPr>
        <w:t xml:space="preserve">Κατά συνέπεια, η φοροδοτική ικανότητα νοείται </w:t>
      </w:r>
      <w:r w:rsidR="00160082">
        <w:rPr>
          <w:rFonts w:ascii="Times New Roman" w:hAnsi="Times New Roman"/>
          <w:sz w:val="26"/>
          <w:szCs w:val="26"/>
        </w:rPr>
        <w:t xml:space="preserve">μόνο </w:t>
      </w:r>
      <w:r w:rsidR="007C6A18" w:rsidRPr="007C6A18">
        <w:rPr>
          <w:rFonts w:ascii="Times New Roman" w:hAnsi="Times New Roman"/>
          <w:sz w:val="26"/>
          <w:szCs w:val="26"/>
        </w:rPr>
        <w:t xml:space="preserve">ως </w:t>
      </w:r>
      <w:r w:rsidR="00160082">
        <w:rPr>
          <w:rFonts w:ascii="Times New Roman" w:hAnsi="Times New Roman"/>
          <w:sz w:val="26"/>
          <w:szCs w:val="26"/>
        </w:rPr>
        <w:t xml:space="preserve">η </w:t>
      </w:r>
      <w:r w:rsidR="007C6A18" w:rsidRPr="007C6A18">
        <w:rPr>
          <w:rFonts w:ascii="Times New Roman" w:hAnsi="Times New Roman"/>
          <w:sz w:val="26"/>
          <w:szCs w:val="26"/>
        </w:rPr>
        <w:t>οικ</w:t>
      </w:r>
      <w:r w:rsidR="00160082">
        <w:rPr>
          <w:rFonts w:ascii="Times New Roman" w:hAnsi="Times New Roman"/>
          <w:sz w:val="26"/>
          <w:szCs w:val="26"/>
        </w:rPr>
        <w:t xml:space="preserve">ονομική δυνατότητα καλύψεως </w:t>
      </w:r>
      <w:r w:rsidR="007C6A18" w:rsidRPr="007C6A18">
        <w:rPr>
          <w:rFonts w:ascii="Times New Roman" w:hAnsi="Times New Roman"/>
          <w:sz w:val="26"/>
          <w:szCs w:val="26"/>
        </w:rPr>
        <w:t>τη</w:t>
      </w:r>
      <w:r w:rsidR="00160082">
        <w:rPr>
          <w:rFonts w:ascii="Times New Roman" w:hAnsi="Times New Roman"/>
          <w:sz w:val="26"/>
          <w:szCs w:val="26"/>
        </w:rPr>
        <w:t>ς</w:t>
      </w:r>
      <w:r w:rsidR="007C6A18" w:rsidRPr="007C6A18">
        <w:rPr>
          <w:rFonts w:ascii="Times New Roman" w:hAnsi="Times New Roman"/>
          <w:sz w:val="26"/>
          <w:szCs w:val="26"/>
        </w:rPr>
        <w:t xml:space="preserve"> φορολογική</w:t>
      </w:r>
      <w:r w:rsidR="00160082">
        <w:rPr>
          <w:rFonts w:ascii="Times New Roman" w:hAnsi="Times New Roman"/>
          <w:sz w:val="26"/>
          <w:szCs w:val="26"/>
        </w:rPr>
        <w:t>ς</w:t>
      </w:r>
      <w:r w:rsidR="007C6A18" w:rsidRPr="007C6A18">
        <w:rPr>
          <w:rFonts w:ascii="Times New Roman" w:hAnsi="Times New Roman"/>
          <w:sz w:val="26"/>
          <w:szCs w:val="26"/>
        </w:rPr>
        <w:t xml:space="preserve"> επιβάρυνση</w:t>
      </w:r>
      <w:r w:rsidR="00160082">
        <w:rPr>
          <w:rFonts w:ascii="Times New Roman" w:hAnsi="Times New Roman"/>
          <w:sz w:val="26"/>
          <w:szCs w:val="26"/>
        </w:rPr>
        <w:t>ς</w:t>
      </w:r>
      <w:r w:rsidR="007C6A18" w:rsidRPr="007C6A18">
        <w:rPr>
          <w:rFonts w:ascii="Times New Roman" w:hAnsi="Times New Roman"/>
          <w:sz w:val="26"/>
          <w:szCs w:val="26"/>
        </w:rPr>
        <w:t xml:space="preserve">, με </w:t>
      </w:r>
      <w:r w:rsidR="00160082">
        <w:rPr>
          <w:rFonts w:ascii="Times New Roman" w:hAnsi="Times New Roman"/>
          <w:sz w:val="26"/>
          <w:szCs w:val="26"/>
        </w:rPr>
        <w:t>χρήματα</w:t>
      </w:r>
      <w:r w:rsidR="00DD460A">
        <w:rPr>
          <w:rFonts w:ascii="Times New Roman" w:hAnsi="Times New Roman"/>
          <w:sz w:val="26"/>
          <w:szCs w:val="26"/>
        </w:rPr>
        <w:t>,</w:t>
      </w:r>
      <w:r w:rsidR="00160082">
        <w:rPr>
          <w:rFonts w:ascii="Times New Roman" w:hAnsi="Times New Roman"/>
          <w:sz w:val="26"/>
          <w:szCs w:val="26"/>
        </w:rPr>
        <w:t xml:space="preserve"> και όχι με οποιονδήποτε άλλο τρόπο, τα οποία μάλιστα </w:t>
      </w:r>
      <w:r w:rsidR="00160082">
        <w:rPr>
          <w:rFonts w:ascii="Times New Roman" w:hAnsi="Times New Roman"/>
          <w:sz w:val="26"/>
          <w:szCs w:val="26"/>
        </w:rPr>
        <w:lastRenderedPageBreak/>
        <w:t>θα πρέπει να είναι τόσα ώστε το εναπομείναν χρηματικό διαθέσιμο του φορολογουμένου να είναι επαρκές, προκειμένου αυτός να μπορεί να καλύψει και τις στοιχειώδεις βιοτικές του ανάγκες.</w:t>
      </w:r>
    </w:p>
    <w:p w14:paraId="38EDA2A8" w14:textId="77777777" w:rsidR="007C6A18" w:rsidRDefault="00DD460A" w:rsidP="00A33A94">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 xml:space="preserve">Ειδικότερα, ο φόρος ιδιοκτησίας ακίνητης περιουσίας και εν προκειμένω ο ΕΝ.Φ.Ι.Α. καθορίζονται όχι με βάση το εισόδημα και τα χρηματικά διαθέσιμα του φορολογουμένου, ούτε καν με βάση την πραγματική, αγοραία αξία της περιουσίας, ήτοι την αξία στην οποία η περιουσία αυτή θα μπορούσε να μεταβιβαστεί, αλλά με βάση την καθοριζόμενη με Υπουργική Απόφαση φορολογητέα (αντικειμενική) αξία της περιουσίας αυτής, η οποία μάλιστα </w:t>
      </w:r>
      <w:r w:rsidR="00252039">
        <w:rPr>
          <w:rFonts w:ascii="Times New Roman" w:hAnsi="Times New Roman"/>
          <w:sz w:val="26"/>
          <w:szCs w:val="26"/>
        </w:rPr>
        <w:t>κατόπιν της τελευταίας αναπροσαρμογής της έχει σημειώσει τεράστιες αυξήσεις που σε πολλές περιπτώσεις υπερβαίνουν το 100%</w:t>
      </w:r>
      <w:r>
        <w:rPr>
          <w:rFonts w:ascii="Times New Roman" w:hAnsi="Times New Roman"/>
          <w:sz w:val="26"/>
          <w:szCs w:val="26"/>
        </w:rPr>
        <w:t xml:space="preserve">. </w:t>
      </w:r>
      <w:r w:rsidR="00A33A94" w:rsidRPr="007C6A18">
        <w:rPr>
          <w:rFonts w:ascii="Times New Roman" w:hAnsi="Times New Roman"/>
          <w:sz w:val="26"/>
          <w:szCs w:val="26"/>
        </w:rPr>
        <w:t xml:space="preserve">Αντιθέτως, απαιτείται η συνεκτίμηση της πραγματικής οικονομικής δυνατότητας του ιδιοκτήτη, δηλαδή η εισοδηματική του κατάσταση, που του αποφέρει και την αντίστοιχη ρευστότητα, αναγκαία για την καταβολή του χρηματικού ποσού του φόρου. </w:t>
      </w:r>
      <w:r>
        <w:rPr>
          <w:rFonts w:ascii="Times New Roman" w:hAnsi="Times New Roman"/>
          <w:sz w:val="26"/>
          <w:szCs w:val="26"/>
        </w:rPr>
        <w:t xml:space="preserve">Από τα παραπάνω καθίσταται προφανές ότι </w:t>
      </w:r>
      <w:r w:rsidR="00A33A94">
        <w:rPr>
          <w:rFonts w:ascii="Times New Roman" w:hAnsi="Times New Roman"/>
          <w:sz w:val="26"/>
          <w:szCs w:val="26"/>
        </w:rPr>
        <w:t xml:space="preserve">ο καταλογισμός φόρου με βάση τον </w:t>
      </w:r>
      <w:r>
        <w:rPr>
          <w:rFonts w:ascii="Times New Roman" w:hAnsi="Times New Roman"/>
          <w:sz w:val="26"/>
          <w:szCs w:val="26"/>
        </w:rPr>
        <w:t xml:space="preserve">διοικητικό καθορισμό </w:t>
      </w:r>
      <w:r w:rsidR="007C6A18" w:rsidRPr="007C6A18">
        <w:rPr>
          <w:rFonts w:ascii="Times New Roman" w:hAnsi="Times New Roman"/>
          <w:sz w:val="26"/>
          <w:szCs w:val="26"/>
        </w:rPr>
        <w:t xml:space="preserve">της αξίας </w:t>
      </w:r>
      <w:r>
        <w:rPr>
          <w:rFonts w:ascii="Times New Roman" w:hAnsi="Times New Roman"/>
          <w:sz w:val="26"/>
          <w:szCs w:val="26"/>
        </w:rPr>
        <w:t>της περιουσίας</w:t>
      </w:r>
      <w:r w:rsidR="007C6A18" w:rsidRPr="007C6A18">
        <w:rPr>
          <w:rFonts w:ascii="Times New Roman" w:hAnsi="Times New Roman"/>
          <w:sz w:val="26"/>
          <w:szCs w:val="26"/>
        </w:rPr>
        <w:t xml:space="preserve">, </w:t>
      </w:r>
      <w:r>
        <w:rPr>
          <w:rFonts w:ascii="Times New Roman" w:hAnsi="Times New Roman"/>
          <w:sz w:val="26"/>
          <w:szCs w:val="26"/>
        </w:rPr>
        <w:t xml:space="preserve">όταν </w:t>
      </w:r>
      <w:r w:rsidR="00A33A94">
        <w:rPr>
          <w:rFonts w:ascii="Times New Roman" w:hAnsi="Times New Roman"/>
          <w:sz w:val="26"/>
          <w:szCs w:val="26"/>
        </w:rPr>
        <w:t>το ύψος του φόρου αυτού, πρόδηλα</w:t>
      </w:r>
      <w:r>
        <w:rPr>
          <w:rFonts w:ascii="Times New Roman" w:hAnsi="Times New Roman"/>
          <w:sz w:val="26"/>
          <w:szCs w:val="26"/>
        </w:rPr>
        <w:t xml:space="preserve"> υπερβαίνει οποιαδήποτε δυνατότητα του φορολογουμένου για καταβολή</w:t>
      </w:r>
      <w:r w:rsidR="00A33A94">
        <w:rPr>
          <w:rFonts w:ascii="Times New Roman" w:hAnsi="Times New Roman"/>
          <w:sz w:val="26"/>
          <w:szCs w:val="26"/>
        </w:rPr>
        <w:t xml:space="preserve">, δεν εκπληρώνει την συνταγματική επιταγή για συμμετοχή του φορολογουμένου στα δημόσια βάρη ανάλογα με τις δυνάμεις του. Κατά συνέπεια, </w:t>
      </w:r>
      <w:r w:rsidR="007C6A18" w:rsidRPr="007C6A18">
        <w:rPr>
          <w:rFonts w:ascii="Times New Roman" w:hAnsi="Times New Roman"/>
          <w:sz w:val="26"/>
          <w:szCs w:val="26"/>
        </w:rPr>
        <w:t xml:space="preserve">η διατήρηση ακίνητης περιουσίας, όποια και αν είναι η αξία της, δεν αρκεί για να τεκμηριώσει φοροδοτική ικανότητα, εφ’ όσον δεν διαπιστώνεται ανάλογη οικονομική δυνατότητα, ήτοι τέτοια παραγωγή εισοδήματος </w:t>
      </w:r>
      <w:r w:rsidR="00A33A94">
        <w:rPr>
          <w:rFonts w:ascii="Times New Roman" w:hAnsi="Times New Roman"/>
          <w:sz w:val="26"/>
          <w:szCs w:val="26"/>
        </w:rPr>
        <w:t xml:space="preserve">–ή έστω αποταμίευση παρελθόντων ετών- </w:t>
      </w:r>
      <w:r w:rsidR="007C6A18" w:rsidRPr="007C6A18">
        <w:rPr>
          <w:rFonts w:ascii="Times New Roman" w:hAnsi="Times New Roman"/>
          <w:sz w:val="26"/>
          <w:szCs w:val="26"/>
        </w:rPr>
        <w:t xml:space="preserve">για τον φορολογούμενο, η οποία να επαρκεί για την κάλυψη των φορολογικών επιβαρύνσεων, που αποδίδονται στην ακίνητη αυτή περιουσία. </w:t>
      </w:r>
    </w:p>
    <w:p w14:paraId="0F85D077" w14:textId="77777777" w:rsidR="00B14BA1" w:rsidRDefault="00B14BA1" w:rsidP="00B14BA1">
      <w:pPr>
        <w:tabs>
          <w:tab w:val="left" w:pos="426"/>
        </w:tabs>
        <w:spacing w:after="0" w:line="264" w:lineRule="auto"/>
        <w:ind w:firstLine="567"/>
        <w:jc w:val="both"/>
        <w:rPr>
          <w:rFonts w:ascii="Times New Roman" w:hAnsi="Times New Roman"/>
          <w:sz w:val="26"/>
          <w:szCs w:val="26"/>
        </w:rPr>
      </w:pPr>
    </w:p>
    <w:p w14:paraId="1B9B1902" w14:textId="77777777" w:rsidR="00E23619" w:rsidRDefault="00B14BA1" w:rsidP="00B14BA1">
      <w:pPr>
        <w:tabs>
          <w:tab w:val="left" w:pos="426"/>
        </w:tabs>
        <w:spacing w:after="0" w:line="264" w:lineRule="auto"/>
        <w:ind w:firstLine="567"/>
        <w:jc w:val="both"/>
        <w:rPr>
          <w:rFonts w:ascii="Times New Roman" w:hAnsi="Times New Roman"/>
          <w:b/>
          <w:sz w:val="26"/>
          <w:szCs w:val="26"/>
        </w:rPr>
      </w:pPr>
      <w:r>
        <w:rPr>
          <w:rFonts w:ascii="Times New Roman" w:hAnsi="Times New Roman"/>
          <w:sz w:val="26"/>
          <w:szCs w:val="26"/>
        </w:rPr>
        <w:t xml:space="preserve">Στην προκείμενη περίπτωση, η αξία της συνολικής ακίνητη περιουσίας μου, όπως αυτή έχει καθορισθεί διοικητικά από το με το σύστημα των αντικειμενικών αξιών, ανέρχεται σύμφωνα με το προσβαλλόμενο εκκαθαριστικό σημείωμα σε ποσό </w:t>
      </w:r>
      <w:r w:rsidR="00E23619">
        <w:rPr>
          <w:rFonts w:ascii="Times New Roman" w:hAnsi="Times New Roman"/>
          <w:b/>
          <w:sz w:val="26"/>
          <w:szCs w:val="26"/>
        </w:rPr>
        <w:t>……………………..</w:t>
      </w:r>
      <w:r w:rsidRPr="00B14BA1">
        <w:rPr>
          <w:rFonts w:ascii="Times New Roman" w:hAnsi="Times New Roman"/>
          <w:b/>
          <w:sz w:val="26"/>
          <w:szCs w:val="26"/>
        </w:rPr>
        <w:t>€</w:t>
      </w:r>
      <w:r w:rsidR="00E23619" w:rsidRPr="00E23619">
        <w:rPr>
          <w:rFonts w:ascii="Times New Roman" w:hAnsi="Times New Roman"/>
          <w:sz w:val="26"/>
          <w:szCs w:val="26"/>
        </w:rPr>
        <w:t xml:space="preserve">, ενώ η αξία αυτή μέχρι το προηγούμενο έτος, πριν την τελευταία αναπροσαρμογή των αντικειμενικών αξιών ανερχόταν σε ποσό </w:t>
      </w:r>
      <w:r w:rsidR="00E23619">
        <w:rPr>
          <w:rFonts w:ascii="Times New Roman" w:hAnsi="Times New Roman"/>
          <w:b/>
          <w:sz w:val="26"/>
          <w:szCs w:val="26"/>
        </w:rPr>
        <w:t>……………………….€.</w:t>
      </w:r>
    </w:p>
    <w:p w14:paraId="281B28E9" w14:textId="77777777" w:rsidR="00E23619" w:rsidRDefault="00E23619" w:rsidP="00B14BA1">
      <w:pPr>
        <w:tabs>
          <w:tab w:val="left" w:pos="426"/>
        </w:tabs>
        <w:spacing w:after="0" w:line="264" w:lineRule="auto"/>
        <w:ind w:firstLine="567"/>
        <w:jc w:val="both"/>
        <w:rPr>
          <w:rFonts w:ascii="Times New Roman" w:hAnsi="Times New Roman"/>
          <w:sz w:val="26"/>
          <w:szCs w:val="26"/>
        </w:rPr>
      </w:pPr>
      <w:r w:rsidRPr="00E23619">
        <w:rPr>
          <w:rFonts w:ascii="Times New Roman" w:hAnsi="Times New Roman"/>
          <w:sz w:val="26"/>
          <w:szCs w:val="26"/>
        </w:rPr>
        <w:t>Μεταξύ των περιουσιακών στοιχείων μου συμπεριλαμβ</w:t>
      </w:r>
      <w:r>
        <w:rPr>
          <w:rFonts w:ascii="Times New Roman" w:hAnsi="Times New Roman"/>
          <w:sz w:val="26"/>
          <w:szCs w:val="26"/>
        </w:rPr>
        <w:t>άνονται και τα παρακάτω ακίνητα;</w:t>
      </w:r>
    </w:p>
    <w:p w14:paraId="34FD3B8D" w14:textId="77777777" w:rsidR="00E23619" w:rsidRDefault="00E23619" w:rsidP="00321B0A">
      <w:pPr>
        <w:tabs>
          <w:tab w:val="left" w:pos="426"/>
        </w:tabs>
        <w:spacing w:after="0" w:line="264" w:lineRule="auto"/>
        <w:ind w:left="510" w:hanging="510"/>
        <w:jc w:val="both"/>
        <w:rPr>
          <w:rFonts w:ascii="Times New Roman" w:hAnsi="Times New Roman"/>
          <w:sz w:val="26"/>
          <w:szCs w:val="26"/>
        </w:rPr>
      </w:pPr>
      <w:r w:rsidRPr="00E23619">
        <w:rPr>
          <w:rFonts w:ascii="Times New Roman" w:hAnsi="Times New Roman"/>
          <w:b/>
          <w:sz w:val="26"/>
          <w:szCs w:val="26"/>
        </w:rPr>
        <w:t>Α.</w:t>
      </w:r>
      <w:r>
        <w:rPr>
          <w:rFonts w:ascii="Times New Roman" w:hAnsi="Times New Roman"/>
          <w:sz w:val="26"/>
          <w:szCs w:val="26"/>
        </w:rPr>
        <w:t xml:space="preserve"> Ακίνητο με </w:t>
      </w:r>
      <w:r w:rsidRPr="00E23619">
        <w:rPr>
          <w:rFonts w:ascii="Times New Roman" w:hAnsi="Times New Roman"/>
          <w:b/>
          <w:sz w:val="26"/>
          <w:szCs w:val="26"/>
        </w:rPr>
        <w:t>ΑΤΑΚ …………………………</w:t>
      </w:r>
      <w:r>
        <w:rPr>
          <w:rFonts w:ascii="Times New Roman" w:hAnsi="Times New Roman"/>
          <w:sz w:val="26"/>
          <w:szCs w:val="26"/>
        </w:rPr>
        <w:t xml:space="preserve"> και συγκεκριμένα …</w:t>
      </w:r>
      <w:r w:rsidR="006E27E6">
        <w:rPr>
          <w:rFonts w:ascii="Times New Roman" w:hAnsi="Times New Roman"/>
          <w:sz w:val="26"/>
          <w:szCs w:val="26"/>
        </w:rPr>
        <w:t>…………</w:t>
      </w:r>
      <w:r>
        <w:rPr>
          <w:rFonts w:ascii="Times New Roman" w:hAnsi="Times New Roman"/>
          <w:sz w:val="26"/>
          <w:szCs w:val="26"/>
        </w:rPr>
        <w:t>…….(είδος ακινήτου), επιφανείας ……………………, το οποίο μου ανήκει …</w:t>
      </w:r>
      <w:r w:rsidR="006E27E6">
        <w:rPr>
          <w:rFonts w:ascii="Times New Roman" w:hAnsi="Times New Roman"/>
          <w:sz w:val="26"/>
          <w:szCs w:val="26"/>
        </w:rPr>
        <w:t>…………………..……….</w:t>
      </w:r>
      <w:r>
        <w:rPr>
          <w:rFonts w:ascii="Times New Roman" w:hAnsi="Times New Roman"/>
          <w:sz w:val="26"/>
          <w:szCs w:val="26"/>
        </w:rPr>
        <w:t>. (είδος και ποσοστό δικαιώματος), η φορολογητέα αξία του οποίου διαμορφώθηκε σε ποσό ………………………., ενώ μέχρι και το προηγούμενο έτος ανερχόταν σε ……</w:t>
      </w:r>
      <w:r w:rsidR="006E27E6">
        <w:rPr>
          <w:rFonts w:ascii="Times New Roman" w:hAnsi="Times New Roman"/>
          <w:sz w:val="26"/>
          <w:szCs w:val="26"/>
        </w:rPr>
        <w:t>………………….</w:t>
      </w:r>
      <w:r>
        <w:rPr>
          <w:rFonts w:ascii="Times New Roman" w:hAnsi="Times New Roman"/>
          <w:sz w:val="26"/>
          <w:szCs w:val="26"/>
        </w:rPr>
        <w:t>.</w:t>
      </w:r>
      <w:r w:rsidR="006E27E6">
        <w:rPr>
          <w:rFonts w:ascii="Times New Roman" w:hAnsi="Times New Roman"/>
          <w:sz w:val="26"/>
          <w:szCs w:val="26"/>
        </w:rPr>
        <w:t xml:space="preserve">, με αποτέλεσμα να μου καταλογιστεί φόρος επί του ακινήτου αυτού ποσού ……………………………, ενώ ο φόρος που μου καταλογιζόταν επί του ακινήτου αυτού μέχρι πέρυσι ήταν …………………. </w:t>
      </w:r>
    </w:p>
    <w:p w14:paraId="71E25FF2" w14:textId="77777777" w:rsidR="00E23619" w:rsidRPr="00E23619" w:rsidRDefault="00E23619" w:rsidP="00321B0A">
      <w:pPr>
        <w:tabs>
          <w:tab w:val="left" w:pos="426"/>
        </w:tabs>
        <w:spacing w:after="0" w:line="264" w:lineRule="auto"/>
        <w:ind w:left="510" w:hanging="510"/>
        <w:jc w:val="both"/>
        <w:rPr>
          <w:rFonts w:ascii="Times New Roman" w:hAnsi="Times New Roman"/>
          <w:sz w:val="26"/>
          <w:szCs w:val="26"/>
        </w:rPr>
      </w:pPr>
      <w:r w:rsidRPr="00E23619">
        <w:rPr>
          <w:rFonts w:ascii="Times New Roman" w:hAnsi="Times New Roman"/>
          <w:b/>
          <w:sz w:val="26"/>
          <w:szCs w:val="26"/>
        </w:rPr>
        <w:t xml:space="preserve">Β. </w:t>
      </w:r>
      <w:r w:rsidR="006E27E6">
        <w:rPr>
          <w:rFonts w:ascii="Times New Roman" w:hAnsi="Times New Roman"/>
          <w:sz w:val="26"/>
          <w:szCs w:val="26"/>
        </w:rPr>
        <w:t xml:space="preserve">Ακίνητο με </w:t>
      </w:r>
      <w:r w:rsidR="006E27E6" w:rsidRPr="00E23619">
        <w:rPr>
          <w:rFonts w:ascii="Times New Roman" w:hAnsi="Times New Roman"/>
          <w:b/>
          <w:sz w:val="26"/>
          <w:szCs w:val="26"/>
        </w:rPr>
        <w:t>ΑΤΑΚ …………………………</w:t>
      </w:r>
      <w:r w:rsidR="006E27E6">
        <w:rPr>
          <w:rFonts w:ascii="Times New Roman" w:hAnsi="Times New Roman"/>
          <w:sz w:val="26"/>
          <w:szCs w:val="26"/>
        </w:rPr>
        <w:t xml:space="preserve"> και συγκεκριμένα ………………….(είδος ακινήτου), επιφανείας ……………………, το οποίο μου ανήκει ……………………..……….. (είδος και ποσοστό δικαιώματος), η </w:t>
      </w:r>
      <w:r w:rsidR="006E27E6">
        <w:rPr>
          <w:rFonts w:ascii="Times New Roman" w:hAnsi="Times New Roman"/>
          <w:sz w:val="26"/>
          <w:szCs w:val="26"/>
        </w:rPr>
        <w:lastRenderedPageBreak/>
        <w:t>φορολογητέα αξία του οποίου διαμορφώθηκε σε ποσό ………………………., ενώ μέχρι και το προηγούμενο έτος ανερχόταν σε ……………………….., με αποτέλεσμα να μου καταλογιστεί φόρος επί του ακινήτου αυτού ποσού ……………………………, ενώ ο φόρος που μου καταλογιζόταν επί του ακινήτου αυτού μέχρι πέρυσι ήταν ………………….</w:t>
      </w:r>
    </w:p>
    <w:p w14:paraId="1487AAF2" w14:textId="77777777" w:rsidR="00E23619" w:rsidRPr="00E23619" w:rsidRDefault="00E23619" w:rsidP="00321B0A">
      <w:pPr>
        <w:tabs>
          <w:tab w:val="left" w:pos="426"/>
        </w:tabs>
        <w:spacing w:after="0" w:line="264" w:lineRule="auto"/>
        <w:ind w:left="510" w:hanging="510"/>
        <w:jc w:val="both"/>
        <w:rPr>
          <w:rFonts w:ascii="Times New Roman" w:hAnsi="Times New Roman"/>
          <w:sz w:val="26"/>
          <w:szCs w:val="26"/>
        </w:rPr>
      </w:pPr>
      <w:r w:rsidRPr="00E23619">
        <w:rPr>
          <w:rFonts w:ascii="Times New Roman" w:hAnsi="Times New Roman"/>
          <w:b/>
          <w:sz w:val="26"/>
          <w:szCs w:val="26"/>
        </w:rPr>
        <w:t xml:space="preserve">Γ. </w:t>
      </w:r>
      <w:r w:rsidR="006E27E6">
        <w:rPr>
          <w:rFonts w:ascii="Times New Roman" w:hAnsi="Times New Roman"/>
          <w:sz w:val="26"/>
          <w:szCs w:val="26"/>
        </w:rPr>
        <w:t xml:space="preserve">Ακίνητο με </w:t>
      </w:r>
      <w:r w:rsidR="006E27E6" w:rsidRPr="00E23619">
        <w:rPr>
          <w:rFonts w:ascii="Times New Roman" w:hAnsi="Times New Roman"/>
          <w:b/>
          <w:sz w:val="26"/>
          <w:szCs w:val="26"/>
        </w:rPr>
        <w:t>ΑΤΑΚ …………………………</w:t>
      </w:r>
      <w:r w:rsidR="006E27E6">
        <w:rPr>
          <w:rFonts w:ascii="Times New Roman" w:hAnsi="Times New Roman"/>
          <w:sz w:val="26"/>
          <w:szCs w:val="26"/>
        </w:rPr>
        <w:t xml:space="preserve"> και συγκεκριμένα ………………….(είδος ακινήτου), επιφανείας ……………………, το οποίο μου ανήκει ……………………..……….. (είδος και ποσοστό δικαιώματος), η φορολογητέα αξία του οποίου διαμορφώθηκε σε ποσό ………………………., ενώ μέχρι και το προηγούμενο έτος ανερχόταν σε ……………………….., με αποτέλεσμα να μου καταλογιστεί φόρος επί του ακινήτου αυτού ποσού ……………………………, ενώ ο φόρος που μου καταλογιζόταν επί του ακινήτου αυτού μέχρι πέρυσι ήταν ………………….</w:t>
      </w:r>
    </w:p>
    <w:p w14:paraId="33B5CC46" w14:textId="77777777" w:rsidR="006E27E6" w:rsidRDefault="006E27E6" w:rsidP="00B14BA1">
      <w:pPr>
        <w:tabs>
          <w:tab w:val="left" w:pos="426"/>
        </w:tabs>
        <w:spacing w:after="0" w:line="264" w:lineRule="auto"/>
        <w:ind w:firstLine="567"/>
        <w:jc w:val="both"/>
        <w:rPr>
          <w:rFonts w:ascii="Times New Roman" w:hAnsi="Times New Roman"/>
          <w:b/>
          <w:sz w:val="26"/>
          <w:szCs w:val="26"/>
        </w:rPr>
      </w:pPr>
      <w:r w:rsidRPr="006E27E6">
        <w:rPr>
          <w:rFonts w:ascii="Times New Roman" w:hAnsi="Times New Roman"/>
          <w:sz w:val="26"/>
          <w:szCs w:val="26"/>
        </w:rPr>
        <w:t>Κατόπιν αυτών</w:t>
      </w:r>
      <w:r w:rsidR="00E23619" w:rsidRPr="006E27E6">
        <w:rPr>
          <w:rFonts w:ascii="Times New Roman" w:hAnsi="Times New Roman"/>
          <w:sz w:val="26"/>
          <w:szCs w:val="26"/>
        </w:rPr>
        <w:t xml:space="preserve"> </w:t>
      </w:r>
      <w:r w:rsidRPr="006E27E6">
        <w:rPr>
          <w:rFonts w:ascii="Times New Roman" w:hAnsi="Times New Roman"/>
          <w:sz w:val="26"/>
          <w:szCs w:val="26"/>
        </w:rPr>
        <w:t>ο συνολικός φόρος που μου καταλογίστηκε σύμφωνα με την προσβαλλόμενη πράξη ανέρχεται σε</w:t>
      </w:r>
      <w:r>
        <w:rPr>
          <w:rFonts w:ascii="Times New Roman" w:hAnsi="Times New Roman"/>
          <w:b/>
          <w:sz w:val="26"/>
          <w:szCs w:val="26"/>
        </w:rPr>
        <w:t xml:space="preserve"> </w:t>
      </w:r>
      <w:r w:rsidRPr="006E27E6">
        <w:rPr>
          <w:rFonts w:ascii="Times New Roman" w:hAnsi="Times New Roman"/>
          <w:b/>
          <w:sz w:val="26"/>
          <w:szCs w:val="26"/>
        </w:rPr>
        <w:t xml:space="preserve">……………………..€, </w:t>
      </w:r>
      <w:r w:rsidRPr="006E27E6">
        <w:rPr>
          <w:rFonts w:ascii="Times New Roman" w:hAnsi="Times New Roman"/>
          <w:sz w:val="26"/>
          <w:szCs w:val="26"/>
        </w:rPr>
        <w:t>ενώ ο φόρος που μου είχε καταλογιστεί την προηγούμενη χρονιά</w:t>
      </w:r>
      <w:r>
        <w:rPr>
          <w:rFonts w:ascii="Times New Roman" w:hAnsi="Times New Roman"/>
          <w:b/>
          <w:sz w:val="26"/>
          <w:szCs w:val="26"/>
        </w:rPr>
        <w:t xml:space="preserve"> </w:t>
      </w:r>
      <w:r w:rsidRPr="006E27E6">
        <w:rPr>
          <w:rFonts w:ascii="Times New Roman" w:hAnsi="Times New Roman"/>
          <w:b/>
          <w:sz w:val="26"/>
          <w:szCs w:val="26"/>
        </w:rPr>
        <w:t xml:space="preserve"> </w:t>
      </w:r>
      <w:r w:rsidR="00687991" w:rsidRPr="00687991">
        <w:rPr>
          <w:rFonts w:ascii="Times New Roman" w:hAnsi="Times New Roman"/>
          <w:sz w:val="26"/>
          <w:szCs w:val="26"/>
        </w:rPr>
        <w:t xml:space="preserve">είχε ανέλθει σε ποσό </w:t>
      </w:r>
      <w:r w:rsidRPr="00687991">
        <w:rPr>
          <w:rFonts w:ascii="Times New Roman" w:hAnsi="Times New Roman"/>
          <w:sz w:val="26"/>
          <w:szCs w:val="26"/>
        </w:rPr>
        <w:t>……………………….€</w:t>
      </w:r>
      <w:r w:rsidR="00687991">
        <w:rPr>
          <w:rFonts w:ascii="Times New Roman" w:hAnsi="Times New Roman"/>
          <w:sz w:val="26"/>
          <w:szCs w:val="26"/>
        </w:rPr>
        <w:t>, χωρίς να έχει επέλθει οποιαδήποτε μεταβολή στην περιουσιακή μου κατάσταση.</w:t>
      </w:r>
    </w:p>
    <w:p w14:paraId="606A6268" w14:textId="77777777" w:rsidR="00BA4BC5" w:rsidRDefault="00BA4BC5" w:rsidP="00B14BA1">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 xml:space="preserve">Επειδή ο ΕΝΦΙΑ λαμβάνει ως βάση την αξία που προκύπτει από το αντικειμενικό σύστημα προσδιορισμού της φορολογητέας αξίας, πλην όμως κατά την έννοια των διατάξεων των άρθρων 4 παρ. 5 και 78 παρ. 1 του Συντάγματος, και σύμφωνα πάντα με την πάγια νομολογία των Δικαστηρίων όλων των βαθμών και του </w:t>
      </w:r>
      <w:proofErr w:type="spellStart"/>
      <w:r>
        <w:rPr>
          <w:rFonts w:ascii="Times New Roman" w:hAnsi="Times New Roman"/>
          <w:sz w:val="26"/>
          <w:szCs w:val="26"/>
        </w:rPr>
        <w:t>ΣτΕ</w:t>
      </w:r>
      <w:proofErr w:type="spellEnd"/>
      <w:r>
        <w:rPr>
          <w:rFonts w:ascii="Times New Roman" w:hAnsi="Times New Roman"/>
          <w:sz w:val="26"/>
          <w:szCs w:val="26"/>
        </w:rPr>
        <w:t>, η φορολογητέα ύλη, δεν επιτρέπεται να είναι πλασματική, αλλά πρέπει να είναι πραγματική (</w:t>
      </w:r>
      <w:proofErr w:type="spellStart"/>
      <w:r>
        <w:rPr>
          <w:rFonts w:ascii="Times New Roman" w:hAnsi="Times New Roman"/>
          <w:sz w:val="26"/>
          <w:szCs w:val="26"/>
        </w:rPr>
        <w:t>ΣτΕ</w:t>
      </w:r>
      <w:proofErr w:type="spellEnd"/>
      <w:r>
        <w:rPr>
          <w:rFonts w:ascii="Times New Roman" w:hAnsi="Times New Roman"/>
          <w:sz w:val="26"/>
          <w:szCs w:val="26"/>
        </w:rPr>
        <w:t xml:space="preserve"> </w:t>
      </w:r>
      <w:proofErr w:type="spellStart"/>
      <w:r>
        <w:rPr>
          <w:rFonts w:ascii="Times New Roman" w:hAnsi="Times New Roman"/>
          <w:sz w:val="26"/>
          <w:szCs w:val="26"/>
        </w:rPr>
        <w:t>Ολ</w:t>
      </w:r>
      <w:proofErr w:type="spellEnd"/>
      <w:r>
        <w:rPr>
          <w:rFonts w:ascii="Times New Roman" w:hAnsi="Times New Roman"/>
          <w:sz w:val="26"/>
          <w:szCs w:val="26"/>
        </w:rPr>
        <w:t>. 29/2014, 4003/2014, 2563/2015).</w:t>
      </w:r>
    </w:p>
    <w:p w14:paraId="6C4E2CD6" w14:textId="77777777" w:rsidR="00BA4BC5" w:rsidRDefault="00BA4BC5" w:rsidP="00B14BA1">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Επειδή στην προκείμενη περίπτωση η αντικειμενική αξία των παραπάνω ακινήτων, όπως καθορίστηκε από την τελευταία απόφαση του Υπουργού Οικονομικών και τέθηκε σε ισχύ από 1-1-2022, βασίστηκε σε πλασματικά στοιχεία και σε ζητούμενες τιμές που δημοσιεύ</w:t>
      </w:r>
      <w:r w:rsidR="00321B0A">
        <w:rPr>
          <w:rFonts w:ascii="Times New Roman" w:hAnsi="Times New Roman"/>
          <w:sz w:val="26"/>
          <w:szCs w:val="26"/>
        </w:rPr>
        <w:t>τηκαν σε αγγελίες, χωρίς να επακολουθήσει πραγματική συναλλαγή,  με αποτέλεσμα να υπερβαίνει σημαντικά την πραγματική αγοραία αξία τους, όπως προκύπτει και από την συνημμένη τεχνική έκθεση του πιστοποιημένου εκτιμητή ακινήτων ……………., καθώς και από τα προσκομιζόμενα συγκριτικά στοιχεία.</w:t>
      </w:r>
    </w:p>
    <w:p w14:paraId="0E1AEDA7" w14:textId="77777777" w:rsidR="00687991" w:rsidRDefault="00687991" w:rsidP="00B14BA1">
      <w:pPr>
        <w:tabs>
          <w:tab w:val="left" w:pos="426"/>
        </w:tabs>
        <w:spacing w:after="0" w:line="264" w:lineRule="auto"/>
        <w:ind w:firstLine="567"/>
        <w:jc w:val="both"/>
        <w:rPr>
          <w:rFonts w:ascii="Times New Roman" w:hAnsi="Times New Roman"/>
          <w:sz w:val="26"/>
          <w:szCs w:val="26"/>
        </w:rPr>
      </w:pPr>
      <w:r w:rsidRPr="00687991">
        <w:rPr>
          <w:rFonts w:ascii="Times New Roman" w:hAnsi="Times New Roman"/>
          <w:sz w:val="26"/>
          <w:szCs w:val="26"/>
        </w:rPr>
        <w:t>Επειδή</w:t>
      </w:r>
      <w:r w:rsidR="00321B0A">
        <w:rPr>
          <w:rFonts w:ascii="Times New Roman" w:hAnsi="Times New Roman"/>
          <w:sz w:val="26"/>
          <w:szCs w:val="26"/>
        </w:rPr>
        <w:t>, περαιτέρω</w:t>
      </w:r>
      <w:r w:rsidRPr="00687991">
        <w:rPr>
          <w:rFonts w:ascii="Times New Roman" w:hAnsi="Times New Roman"/>
          <w:sz w:val="26"/>
          <w:szCs w:val="26"/>
        </w:rPr>
        <w:t xml:space="preserve"> </w:t>
      </w:r>
      <w:r>
        <w:rPr>
          <w:rFonts w:ascii="Times New Roman" w:hAnsi="Times New Roman"/>
          <w:sz w:val="26"/>
          <w:szCs w:val="26"/>
        </w:rPr>
        <w:t xml:space="preserve">η παραπάνω αυξημένη φορολογική επιβάρυνση </w:t>
      </w:r>
      <w:r w:rsidR="00321B0A">
        <w:rPr>
          <w:rFonts w:ascii="Times New Roman" w:hAnsi="Times New Roman"/>
          <w:sz w:val="26"/>
          <w:szCs w:val="26"/>
        </w:rPr>
        <w:t xml:space="preserve">επιτείνεται σημαντικά </w:t>
      </w:r>
      <w:r>
        <w:rPr>
          <w:rFonts w:ascii="Times New Roman" w:hAnsi="Times New Roman"/>
          <w:sz w:val="26"/>
          <w:szCs w:val="26"/>
        </w:rPr>
        <w:t>από το γεγονός ότι εγώ καλούμαι να καταβάλλω για τα παραπάνω ακίνητα πρόσθετο φόρο της ενότητας</w:t>
      </w:r>
      <w:r w:rsidR="00321B0A">
        <w:rPr>
          <w:rFonts w:ascii="Times New Roman" w:hAnsi="Times New Roman"/>
          <w:sz w:val="26"/>
          <w:szCs w:val="26"/>
        </w:rPr>
        <w:t xml:space="preserve"> </w:t>
      </w:r>
      <w:r>
        <w:rPr>
          <w:rFonts w:ascii="Times New Roman" w:hAnsi="Times New Roman"/>
          <w:sz w:val="26"/>
          <w:szCs w:val="26"/>
        </w:rPr>
        <w:t>«Γ», λόγω του γεγονότος ότι η αξία του καθενός από τα παραπάνω ακίνητα υπερβαίνει το ποσό των 400.000€, ενώ αν η συνολική μου περιουσία με την αυτή αξία, ήταν κατανεμημένη σε περισσότερα ακίνητα η αξία του καθενός από τα οποία δεν υπερέβαινε τις 400.000€ δεν θα είχα οποιαδήποτε επιβάρυνση από φόρο της ενότητας «Γ».</w:t>
      </w:r>
    </w:p>
    <w:p w14:paraId="3A1BE653" w14:textId="77777777" w:rsidR="000C3041" w:rsidRDefault="00687991" w:rsidP="000C3041">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Επειδή με τον τρόπο αυτό περιουσία ίσης αξίας φορολογείται με διαφορετικό τρόπο, πράγμα που ευθέως αντίκειται στις προαναφερθείσες Συνταγματικές διατάξεις.</w:t>
      </w:r>
    </w:p>
    <w:p w14:paraId="5B5FE301" w14:textId="77777777" w:rsidR="000C3041" w:rsidRDefault="000C3041" w:rsidP="000C3041">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 xml:space="preserve">Επειδή συμπληρωματικά η παραπάνω αυξημένη φορολογική επιβάρυνση </w:t>
      </w:r>
      <w:r w:rsidR="00321B0A">
        <w:rPr>
          <w:rFonts w:ascii="Times New Roman" w:hAnsi="Times New Roman"/>
          <w:sz w:val="26"/>
          <w:szCs w:val="26"/>
        </w:rPr>
        <w:t>επαυξάνεται</w:t>
      </w:r>
      <w:r>
        <w:rPr>
          <w:rFonts w:ascii="Times New Roman" w:hAnsi="Times New Roman"/>
          <w:sz w:val="26"/>
          <w:szCs w:val="26"/>
        </w:rPr>
        <w:t xml:space="preserve"> σημαντικά </w:t>
      </w:r>
      <w:r w:rsidR="00321B0A">
        <w:rPr>
          <w:rFonts w:ascii="Times New Roman" w:hAnsi="Times New Roman"/>
          <w:sz w:val="26"/>
          <w:szCs w:val="26"/>
        </w:rPr>
        <w:t xml:space="preserve">λόγω του </w:t>
      </w:r>
      <w:r>
        <w:rPr>
          <w:rFonts w:ascii="Times New Roman" w:hAnsi="Times New Roman"/>
          <w:sz w:val="26"/>
          <w:szCs w:val="26"/>
        </w:rPr>
        <w:t xml:space="preserve">ότι επ’ αυτής επιβάλλεται και συμπληρωματικός </w:t>
      </w:r>
      <w:r>
        <w:rPr>
          <w:rFonts w:ascii="Times New Roman" w:hAnsi="Times New Roman"/>
          <w:sz w:val="26"/>
          <w:szCs w:val="26"/>
        </w:rPr>
        <w:lastRenderedPageBreak/>
        <w:t>φόρος της ενότητας «Ε», ο οποίος προσκρούει ομοίως στις παραπάνω διατάξεις αυξημένης τυπικής ισχύος επειδή πολλαπλασιάζει την ούτως ή άλλως αντισυνταγματική επιβάρυνση του φόρου της ενότητας «Γ».</w:t>
      </w:r>
    </w:p>
    <w:p w14:paraId="089489F0" w14:textId="77777777" w:rsidR="006B7BC6" w:rsidRPr="006B7BC6" w:rsidRDefault="004B3771" w:rsidP="006B7BC6">
      <w:pPr>
        <w:tabs>
          <w:tab w:val="left" w:pos="426"/>
        </w:tabs>
        <w:spacing w:after="0" w:line="264" w:lineRule="auto"/>
        <w:ind w:firstLine="567"/>
        <w:jc w:val="both"/>
        <w:rPr>
          <w:rFonts w:ascii="Times New Roman" w:hAnsi="Times New Roman"/>
          <w:iCs/>
          <w:sz w:val="26"/>
          <w:szCs w:val="26"/>
        </w:rPr>
      </w:pPr>
      <w:r>
        <w:rPr>
          <w:rFonts w:ascii="Times New Roman" w:hAnsi="Times New Roman"/>
          <w:sz w:val="26"/>
          <w:szCs w:val="26"/>
        </w:rPr>
        <w:t xml:space="preserve">Επειδή με τις παραπάνω νέες ρυθμίσεις </w:t>
      </w:r>
      <w:r w:rsidRPr="004B3771">
        <w:rPr>
          <w:rFonts w:ascii="Times New Roman" w:hAnsi="Times New Roman"/>
          <w:sz w:val="26"/>
          <w:szCs w:val="26"/>
        </w:rPr>
        <w:t>υπερφορολογεί</w:t>
      </w:r>
      <w:r>
        <w:rPr>
          <w:rFonts w:ascii="Times New Roman" w:hAnsi="Times New Roman"/>
          <w:sz w:val="26"/>
          <w:szCs w:val="26"/>
        </w:rPr>
        <w:t>ται</w:t>
      </w:r>
      <w:r w:rsidRPr="004B3771">
        <w:rPr>
          <w:rFonts w:ascii="Times New Roman" w:hAnsi="Times New Roman"/>
          <w:sz w:val="26"/>
          <w:szCs w:val="26"/>
        </w:rPr>
        <w:t xml:space="preserve"> αδικαιολόγητα και ληστρικά η </w:t>
      </w:r>
      <w:r w:rsidRPr="004B3771">
        <w:rPr>
          <w:rFonts w:ascii="Times New Roman" w:hAnsi="Times New Roman"/>
          <w:b/>
          <w:sz w:val="26"/>
          <w:szCs w:val="26"/>
        </w:rPr>
        <w:t>οικογενειακή περιουσία,</w:t>
      </w:r>
      <w:r w:rsidRPr="004B3771">
        <w:rPr>
          <w:rFonts w:ascii="Times New Roman" w:hAnsi="Times New Roman"/>
          <w:sz w:val="26"/>
          <w:szCs w:val="26"/>
        </w:rPr>
        <w:t xml:space="preserve"> πολλαπλασιάζοντας το φορολογικό βάρος των μελών της με το πρόσχημα της αποφυγής της πολυδιάσπασής της στα μέλη της οικογένειας</w:t>
      </w:r>
      <w:r>
        <w:rPr>
          <w:rFonts w:ascii="Times New Roman" w:hAnsi="Times New Roman"/>
          <w:sz w:val="26"/>
          <w:szCs w:val="26"/>
        </w:rPr>
        <w:t>, παραβιάζοντας με τον τρόπο αυτό τη διάταξη του άρθρου 21 του Συντάγματος το οποίο προστατεύει την οικογένεια ως «</w:t>
      </w:r>
      <w:r w:rsidRPr="004B3771">
        <w:rPr>
          <w:rFonts w:ascii="Times New Roman" w:hAnsi="Times New Roman"/>
          <w:b/>
          <w:bCs/>
          <w:i/>
          <w:iCs/>
          <w:sz w:val="26"/>
          <w:szCs w:val="26"/>
        </w:rPr>
        <w:t>θεμέλιο της συντήρησης και προαγωγής του Έθνο</w:t>
      </w:r>
      <w:r w:rsidRPr="004B3771">
        <w:rPr>
          <w:rFonts w:ascii="Times New Roman" w:hAnsi="Times New Roman"/>
          <w:b/>
          <w:i/>
          <w:iCs/>
          <w:sz w:val="26"/>
          <w:szCs w:val="26"/>
        </w:rPr>
        <w:t>υς</w:t>
      </w:r>
      <w:r>
        <w:rPr>
          <w:rFonts w:ascii="Times New Roman" w:hAnsi="Times New Roman"/>
          <w:i/>
          <w:iCs/>
          <w:sz w:val="26"/>
          <w:szCs w:val="26"/>
        </w:rPr>
        <w:t xml:space="preserve">», </w:t>
      </w:r>
      <w:r w:rsidRPr="004B3771">
        <w:rPr>
          <w:rFonts w:ascii="Times New Roman" w:hAnsi="Times New Roman"/>
          <w:iCs/>
          <w:sz w:val="26"/>
          <w:szCs w:val="26"/>
        </w:rPr>
        <w:t xml:space="preserve">και </w:t>
      </w:r>
      <w:proofErr w:type="spellStart"/>
      <w:r w:rsidRPr="004B3771">
        <w:rPr>
          <w:rFonts w:ascii="Times New Roman" w:hAnsi="Times New Roman"/>
          <w:iCs/>
          <w:sz w:val="26"/>
          <w:szCs w:val="26"/>
        </w:rPr>
        <w:t>κατ΄επέκταση</w:t>
      </w:r>
      <w:proofErr w:type="spellEnd"/>
      <w:r w:rsidRPr="004B3771">
        <w:rPr>
          <w:rFonts w:ascii="Times New Roman" w:hAnsi="Times New Roman"/>
          <w:iCs/>
          <w:sz w:val="26"/>
          <w:szCs w:val="26"/>
        </w:rPr>
        <w:t xml:space="preserve"> και την περιουσία της</w:t>
      </w:r>
      <w:r w:rsidR="006B7BC6">
        <w:rPr>
          <w:rFonts w:ascii="Times New Roman" w:hAnsi="Times New Roman"/>
          <w:iCs/>
          <w:sz w:val="26"/>
          <w:szCs w:val="26"/>
        </w:rPr>
        <w:t xml:space="preserve">, </w:t>
      </w:r>
      <w:r w:rsidR="006B7BC6" w:rsidRPr="006B7BC6">
        <w:rPr>
          <w:rFonts w:ascii="Times New Roman" w:hAnsi="Times New Roman"/>
          <w:iCs/>
          <w:sz w:val="26"/>
          <w:szCs w:val="26"/>
        </w:rPr>
        <w:t xml:space="preserve">δεδομένου ότι εισάγουν </w:t>
      </w:r>
      <w:proofErr w:type="spellStart"/>
      <w:r w:rsidR="006B7BC6" w:rsidRPr="006B7BC6">
        <w:rPr>
          <w:rFonts w:ascii="Times New Roman" w:hAnsi="Times New Roman"/>
          <w:iCs/>
          <w:sz w:val="26"/>
          <w:szCs w:val="26"/>
        </w:rPr>
        <w:t>στοχευμένη</w:t>
      </w:r>
      <w:proofErr w:type="spellEnd"/>
      <w:r w:rsidR="006B7BC6" w:rsidRPr="006B7BC6">
        <w:rPr>
          <w:rFonts w:ascii="Times New Roman" w:hAnsi="Times New Roman"/>
          <w:iCs/>
          <w:sz w:val="26"/>
          <w:szCs w:val="26"/>
        </w:rPr>
        <w:t xml:space="preserve"> βαρύτατη </w:t>
      </w:r>
      <w:proofErr w:type="spellStart"/>
      <w:r w:rsidR="006B7BC6" w:rsidRPr="006B7BC6">
        <w:rPr>
          <w:rFonts w:ascii="Times New Roman" w:hAnsi="Times New Roman"/>
          <w:iCs/>
          <w:sz w:val="26"/>
          <w:szCs w:val="26"/>
        </w:rPr>
        <w:t>υπερφορολόγησης</w:t>
      </w:r>
      <w:proofErr w:type="spellEnd"/>
      <w:r w:rsidR="006B7BC6" w:rsidRPr="006B7BC6">
        <w:rPr>
          <w:rFonts w:ascii="Times New Roman" w:hAnsi="Times New Roman"/>
          <w:iCs/>
          <w:sz w:val="26"/>
          <w:szCs w:val="26"/>
        </w:rPr>
        <w:t xml:space="preserve"> της οικογενειακής περιουσίας, φορολογώντας κάθε μέλος της – εξ αδιαιρέτου συνιδιοκτήτη, υπολογίζοντας αυξητικό συντελεστή σαν να είναι ο καθένας ιδιοκτήτης ολοκλήρου του ακινήτου. </w:t>
      </w:r>
    </w:p>
    <w:p w14:paraId="457C773B" w14:textId="77777777" w:rsidR="002133A2" w:rsidRDefault="002133A2" w:rsidP="00B14BA1">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 xml:space="preserve">Επειδή τα παραπάνω ακίνητα δεν μπορούν να αξιοποιηθούν γιατί (τυχόν λόγοι που εμποδίζουν την αξιοποίηση του ακινήτου), αλλά και δεν μπορούν να πωληθούν λόγω περιορισμένου αγοραστικού ενδιαφέροντος το οποίο έχει μειωθεί περαιτέρω, λόγω της υπέρογκης αύξησης της αντικειμενικής αξίας του ακινήτου η οποία αποτρέπει τους τυχόν ενδιαφερόμενους αγοραστές. </w:t>
      </w:r>
    </w:p>
    <w:p w14:paraId="52F6F15E" w14:textId="77777777" w:rsidR="00687991" w:rsidRPr="00687991" w:rsidRDefault="00687991" w:rsidP="00B14BA1">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Επειδή πέρα από τα παραπάνω το προσωπικό μου εισόδημα διαμορφώνεται …………. (τυχόν συμπληρωματικά στοιχεία από τα οποία αποδεικνύεται ότι ο φορολογούμενος βρίσκεται σε αδυναμία πληρωμής του φόρου)</w:t>
      </w:r>
    </w:p>
    <w:p w14:paraId="6696824E" w14:textId="77777777" w:rsidR="00AB3EF9" w:rsidRDefault="00EE50F6" w:rsidP="00AB3EF9">
      <w:pPr>
        <w:tabs>
          <w:tab w:val="left" w:pos="426"/>
        </w:tabs>
        <w:spacing w:after="0" w:line="264" w:lineRule="auto"/>
        <w:ind w:firstLine="567"/>
        <w:jc w:val="both"/>
        <w:rPr>
          <w:rFonts w:ascii="Times New Roman" w:hAnsi="Times New Roman"/>
          <w:sz w:val="26"/>
          <w:szCs w:val="26"/>
        </w:rPr>
      </w:pPr>
      <w:r>
        <w:rPr>
          <w:rFonts w:ascii="Times New Roman" w:hAnsi="Times New Roman"/>
          <w:sz w:val="26"/>
          <w:szCs w:val="26"/>
        </w:rPr>
        <w:t xml:space="preserve">Επειδή </w:t>
      </w:r>
      <w:r w:rsidR="00CC56A6">
        <w:rPr>
          <w:rFonts w:ascii="Times New Roman" w:hAnsi="Times New Roman"/>
          <w:sz w:val="26"/>
          <w:szCs w:val="26"/>
        </w:rPr>
        <w:t>οι διαθέσιμες αποταμιεύσεις μου</w:t>
      </w:r>
      <w:r>
        <w:rPr>
          <w:rFonts w:ascii="Times New Roman" w:hAnsi="Times New Roman"/>
          <w:sz w:val="26"/>
          <w:szCs w:val="26"/>
        </w:rPr>
        <w:t xml:space="preserve">…………… </w:t>
      </w:r>
      <w:r w:rsidRPr="00EE50F6">
        <w:rPr>
          <w:rFonts w:ascii="Times New Roman" w:hAnsi="Times New Roman"/>
          <w:sz w:val="26"/>
          <w:szCs w:val="26"/>
        </w:rPr>
        <w:t xml:space="preserve">(τυχόν συμπληρωματικά στοιχεία από τα οποία αποδεικνύεται ότι ο φορολογούμενος </w:t>
      </w:r>
      <w:r>
        <w:rPr>
          <w:rFonts w:ascii="Times New Roman" w:hAnsi="Times New Roman"/>
          <w:sz w:val="26"/>
          <w:szCs w:val="26"/>
        </w:rPr>
        <w:t>δεν έχει επαρκή αποταμίευση για την πληρωμή του φόρου</w:t>
      </w:r>
      <w:r w:rsidRPr="00EE50F6">
        <w:rPr>
          <w:rFonts w:ascii="Times New Roman" w:hAnsi="Times New Roman"/>
          <w:sz w:val="26"/>
          <w:szCs w:val="26"/>
        </w:rPr>
        <w:t>)</w:t>
      </w:r>
      <w:r>
        <w:rPr>
          <w:rFonts w:ascii="Times New Roman" w:hAnsi="Times New Roman"/>
          <w:sz w:val="26"/>
          <w:szCs w:val="26"/>
        </w:rPr>
        <w:t>.</w:t>
      </w:r>
    </w:p>
    <w:p w14:paraId="3711DE67" w14:textId="77777777" w:rsidR="00252CBA" w:rsidRDefault="007A61E0" w:rsidP="00321B0A">
      <w:pPr>
        <w:tabs>
          <w:tab w:val="left" w:pos="426"/>
        </w:tabs>
        <w:spacing w:after="0" w:line="264" w:lineRule="auto"/>
        <w:ind w:firstLine="567"/>
        <w:jc w:val="both"/>
        <w:rPr>
          <w:rFonts w:ascii="Times New Roman" w:hAnsi="Times New Roman"/>
          <w:b/>
          <w:sz w:val="26"/>
          <w:szCs w:val="26"/>
        </w:rPr>
      </w:pPr>
      <w:r>
        <w:rPr>
          <w:rFonts w:ascii="Times New Roman" w:hAnsi="Times New Roman"/>
          <w:sz w:val="26"/>
          <w:szCs w:val="26"/>
        </w:rPr>
        <w:t xml:space="preserve">Επειδή το προσβαλλόμενο εκκαθαριστικό σημείωμα εκδόθηκε στις </w:t>
      </w:r>
      <w:r w:rsidR="00EE50F6">
        <w:rPr>
          <w:rFonts w:ascii="Times New Roman" w:hAnsi="Times New Roman"/>
          <w:sz w:val="26"/>
          <w:szCs w:val="26"/>
        </w:rPr>
        <w:t>……………….</w:t>
      </w:r>
      <w:r w:rsidR="00364354">
        <w:rPr>
          <w:rFonts w:ascii="Times New Roman" w:hAnsi="Times New Roman"/>
          <w:sz w:val="26"/>
          <w:szCs w:val="26"/>
        </w:rPr>
        <w:t xml:space="preserve"> κι </w:t>
      </w:r>
      <w:r>
        <w:rPr>
          <w:rFonts w:ascii="Times New Roman" w:hAnsi="Times New Roman"/>
          <w:sz w:val="26"/>
          <w:szCs w:val="26"/>
        </w:rPr>
        <w:t xml:space="preserve">εγώ έλαβα γνώση στις </w:t>
      </w:r>
      <w:r w:rsidR="00EE50F6">
        <w:rPr>
          <w:rFonts w:ascii="Times New Roman" w:hAnsi="Times New Roman"/>
          <w:sz w:val="26"/>
          <w:szCs w:val="26"/>
        </w:rPr>
        <w:t>………………………</w:t>
      </w:r>
      <w:r>
        <w:rPr>
          <w:rFonts w:ascii="Times New Roman" w:hAnsi="Times New Roman"/>
          <w:sz w:val="26"/>
          <w:szCs w:val="26"/>
        </w:rPr>
        <w:t xml:space="preserve">, </w:t>
      </w:r>
      <w:r w:rsidR="00EE50F6">
        <w:rPr>
          <w:rFonts w:ascii="Times New Roman" w:hAnsi="Times New Roman"/>
          <w:sz w:val="26"/>
          <w:szCs w:val="26"/>
        </w:rPr>
        <w:t>όταν</w:t>
      </w:r>
      <w:r>
        <w:rPr>
          <w:rFonts w:ascii="Times New Roman" w:hAnsi="Times New Roman"/>
          <w:sz w:val="26"/>
          <w:szCs w:val="26"/>
        </w:rPr>
        <w:t xml:space="preserve"> το τύπωσα, μέσω της ηλεκτρονικής εφαρμογής του Υπουργείου Οικονομικών, οπότε η άσκηση της παρούσας </w:t>
      </w:r>
      <w:proofErr w:type="spellStart"/>
      <w:r>
        <w:rPr>
          <w:rFonts w:ascii="Times New Roman" w:hAnsi="Times New Roman"/>
          <w:sz w:val="26"/>
          <w:szCs w:val="26"/>
        </w:rPr>
        <w:t>ενδικοφανούς</w:t>
      </w:r>
      <w:proofErr w:type="spellEnd"/>
      <w:r>
        <w:rPr>
          <w:rFonts w:ascii="Times New Roman" w:hAnsi="Times New Roman"/>
          <w:sz w:val="26"/>
          <w:szCs w:val="26"/>
        </w:rPr>
        <w:t xml:space="preserve"> προσφυγής μου είναι νόμιμη και εμπρόθεσμη.</w:t>
      </w:r>
    </w:p>
    <w:p w14:paraId="438DD6C1" w14:textId="77777777" w:rsidR="007C6A18" w:rsidRDefault="007C6A18" w:rsidP="00364354">
      <w:pPr>
        <w:tabs>
          <w:tab w:val="left" w:pos="3015"/>
        </w:tabs>
        <w:spacing w:after="0" w:line="264" w:lineRule="auto"/>
        <w:jc w:val="center"/>
        <w:outlineLvl w:val="0"/>
        <w:rPr>
          <w:rFonts w:ascii="Times New Roman" w:hAnsi="Times New Roman"/>
          <w:b/>
          <w:sz w:val="26"/>
          <w:szCs w:val="26"/>
        </w:rPr>
      </w:pPr>
      <w:r w:rsidRPr="007C6A18">
        <w:rPr>
          <w:rFonts w:ascii="Times New Roman" w:hAnsi="Times New Roman"/>
          <w:b/>
          <w:sz w:val="26"/>
          <w:szCs w:val="26"/>
        </w:rPr>
        <w:t>ΓΙΑ ΤΟΥΣ ΛΟΓΟΥΣ ΑΥΤΟΥΣ</w:t>
      </w:r>
    </w:p>
    <w:p w14:paraId="337492F0" w14:textId="77777777" w:rsidR="00252CBA" w:rsidRPr="00252CBA" w:rsidRDefault="00252CBA" w:rsidP="007C6A18">
      <w:pPr>
        <w:tabs>
          <w:tab w:val="left" w:pos="3015"/>
        </w:tabs>
        <w:spacing w:after="0" w:line="264" w:lineRule="auto"/>
        <w:jc w:val="center"/>
        <w:rPr>
          <w:rFonts w:ascii="Times New Roman" w:hAnsi="Times New Roman"/>
          <w:sz w:val="26"/>
          <w:szCs w:val="26"/>
        </w:rPr>
      </w:pPr>
      <w:r w:rsidRPr="00252CBA">
        <w:rPr>
          <w:rFonts w:ascii="Times New Roman" w:hAnsi="Times New Roman"/>
          <w:sz w:val="26"/>
          <w:szCs w:val="26"/>
        </w:rPr>
        <w:t xml:space="preserve">και με την επιφύλαξη κάθε </w:t>
      </w:r>
      <w:proofErr w:type="spellStart"/>
      <w:r w:rsidRPr="00252CBA">
        <w:rPr>
          <w:rFonts w:ascii="Times New Roman" w:hAnsi="Times New Roman"/>
          <w:sz w:val="26"/>
          <w:szCs w:val="26"/>
        </w:rPr>
        <w:t>νομίμου</w:t>
      </w:r>
      <w:proofErr w:type="spellEnd"/>
      <w:r w:rsidRPr="00252CBA">
        <w:rPr>
          <w:rFonts w:ascii="Times New Roman" w:hAnsi="Times New Roman"/>
          <w:sz w:val="26"/>
          <w:szCs w:val="26"/>
        </w:rPr>
        <w:t xml:space="preserve"> δικαιώματός μου</w:t>
      </w:r>
    </w:p>
    <w:p w14:paraId="1A35DF73" w14:textId="77777777" w:rsidR="00252CBA" w:rsidRDefault="00252CBA" w:rsidP="007A61E0">
      <w:pPr>
        <w:tabs>
          <w:tab w:val="left" w:pos="3015"/>
        </w:tabs>
        <w:spacing w:after="0" w:line="264" w:lineRule="auto"/>
        <w:jc w:val="center"/>
        <w:rPr>
          <w:rFonts w:ascii="Times New Roman" w:hAnsi="Times New Roman"/>
          <w:b/>
          <w:sz w:val="26"/>
          <w:szCs w:val="26"/>
        </w:rPr>
      </w:pPr>
      <w:r>
        <w:rPr>
          <w:rFonts w:ascii="Times New Roman" w:hAnsi="Times New Roman"/>
          <w:b/>
          <w:sz w:val="26"/>
          <w:szCs w:val="26"/>
        </w:rPr>
        <w:t>ΑΙΤΟΥΜΑΙ</w:t>
      </w:r>
    </w:p>
    <w:p w14:paraId="1FCA0596" w14:textId="77777777" w:rsidR="007C6A18" w:rsidRDefault="00252CBA" w:rsidP="007C6A18">
      <w:pPr>
        <w:tabs>
          <w:tab w:val="left" w:pos="3015"/>
        </w:tabs>
        <w:spacing w:after="0" w:line="264" w:lineRule="auto"/>
        <w:jc w:val="both"/>
        <w:rPr>
          <w:rFonts w:ascii="Times New Roman" w:hAnsi="Times New Roman"/>
          <w:sz w:val="26"/>
          <w:szCs w:val="26"/>
        </w:rPr>
      </w:pPr>
      <w:r>
        <w:rPr>
          <w:rFonts w:ascii="Times New Roman" w:hAnsi="Times New Roman"/>
          <w:sz w:val="26"/>
          <w:szCs w:val="26"/>
        </w:rPr>
        <w:t>Ν</w:t>
      </w:r>
      <w:r w:rsidRPr="007C6A18">
        <w:rPr>
          <w:rFonts w:ascii="Times New Roman" w:hAnsi="Times New Roman"/>
          <w:sz w:val="26"/>
          <w:szCs w:val="26"/>
        </w:rPr>
        <w:t xml:space="preserve">α ακυρωθεί το προσβαλλόμενο εκκαθαριστικό σημείωμα </w:t>
      </w:r>
      <w:r w:rsidR="00EE50F6">
        <w:rPr>
          <w:rFonts w:ascii="Times New Roman" w:hAnsi="Times New Roman"/>
          <w:sz w:val="26"/>
          <w:szCs w:val="26"/>
        </w:rPr>
        <w:t xml:space="preserve">ως προς τον </w:t>
      </w:r>
      <w:r w:rsidR="00930362" w:rsidRPr="00930362">
        <w:rPr>
          <w:rFonts w:ascii="Times New Roman" w:hAnsi="Times New Roman"/>
          <w:sz w:val="26"/>
          <w:szCs w:val="26"/>
        </w:rPr>
        <w:t>συνολικ</w:t>
      </w:r>
      <w:r w:rsidR="00930362">
        <w:rPr>
          <w:rFonts w:ascii="Times New Roman" w:hAnsi="Times New Roman"/>
          <w:sz w:val="26"/>
          <w:szCs w:val="26"/>
        </w:rPr>
        <w:t xml:space="preserve">ά </w:t>
      </w:r>
      <w:proofErr w:type="spellStart"/>
      <w:r w:rsidR="00930362">
        <w:rPr>
          <w:rFonts w:ascii="Times New Roman" w:hAnsi="Times New Roman"/>
          <w:sz w:val="26"/>
          <w:szCs w:val="26"/>
        </w:rPr>
        <w:t>καταλογιζόμενο</w:t>
      </w:r>
      <w:proofErr w:type="spellEnd"/>
      <w:r w:rsidR="00930362">
        <w:rPr>
          <w:rFonts w:ascii="Times New Roman" w:hAnsi="Times New Roman"/>
          <w:sz w:val="26"/>
          <w:szCs w:val="26"/>
        </w:rPr>
        <w:t xml:space="preserve"> σε βάρος μου φόρο, και </w:t>
      </w:r>
      <w:r w:rsidR="00CA2C3C">
        <w:rPr>
          <w:rFonts w:ascii="Times New Roman" w:hAnsi="Times New Roman"/>
          <w:sz w:val="26"/>
          <w:szCs w:val="26"/>
        </w:rPr>
        <w:t xml:space="preserve">ειδικότερα </w:t>
      </w:r>
      <w:r w:rsidR="00930362">
        <w:rPr>
          <w:rFonts w:ascii="Times New Roman" w:hAnsi="Times New Roman"/>
          <w:sz w:val="26"/>
          <w:szCs w:val="26"/>
        </w:rPr>
        <w:t xml:space="preserve">ως προς τον </w:t>
      </w:r>
      <w:proofErr w:type="spellStart"/>
      <w:r w:rsidR="00EE50F6">
        <w:rPr>
          <w:rFonts w:ascii="Times New Roman" w:hAnsi="Times New Roman"/>
          <w:sz w:val="26"/>
          <w:szCs w:val="26"/>
        </w:rPr>
        <w:t>καταλογιζόμενο</w:t>
      </w:r>
      <w:proofErr w:type="spellEnd"/>
      <w:r w:rsidR="00EE50F6">
        <w:rPr>
          <w:rFonts w:ascii="Times New Roman" w:hAnsi="Times New Roman"/>
          <w:sz w:val="26"/>
          <w:szCs w:val="26"/>
        </w:rPr>
        <w:t xml:space="preserve"> φόρο τ</w:t>
      </w:r>
      <w:r w:rsidR="00930362">
        <w:rPr>
          <w:rFonts w:ascii="Times New Roman" w:hAnsi="Times New Roman"/>
          <w:sz w:val="26"/>
          <w:szCs w:val="26"/>
        </w:rPr>
        <w:t>ων</w:t>
      </w:r>
      <w:r w:rsidR="00EE50F6">
        <w:rPr>
          <w:rFonts w:ascii="Times New Roman" w:hAnsi="Times New Roman"/>
          <w:sz w:val="26"/>
          <w:szCs w:val="26"/>
        </w:rPr>
        <w:t xml:space="preserve"> εν</w:t>
      </w:r>
      <w:r w:rsidR="00930362">
        <w:rPr>
          <w:rFonts w:ascii="Times New Roman" w:hAnsi="Times New Roman"/>
          <w:sz w:val="26"/>
          <w:szCs w:val="26"/>
        </w:rPr>
        <w:t xml:space="preserve">οτήτων </w:t>
      </w:r>
      <w:r w:rsidR="00EE50F6">
        <w:rPr>
          <w:rFonts w:ascii="Times New Roman" w:hAnsi="Times New Roman"/>
          <w:sz w:val="26"/>
          <w:szCs w:val="26"/>
        </w:rPr>
        <w:t>«Γ»</w:t>
      </w:r>
      <w:r w:rsidR="00930362">
        <w:rPr>
          <w:rFonts w:ascii="Times New Roman" w:hAnsi="Times New Roman"/>
          <w:sz w:val="26"/>
          <w:szCs w:val="26"/>
        </w:rPr>
        <w:t xml:space="preserve"> και «Ε»</w:t>
      </w:r>
      <w:r w:rsidR="00EE50F6">
        <w:rPr>
          <w:rFonts w:ascii="Times New Roman" w:hAnsi="Times New Roman"/>
          <w:sz w:val="26"/>
          <w:szCs w:val="26"/>
        </w:rPr>
        <w:t xml:space="preserve">, </w:t>
      </w:r>
      <w:r w:rsidR="002133A2">
        <w:rPr>
          <w:rFonts w:ascii="Times New Roman" w:hAnsi="Times New Roman"/>
          <w:sz w:val="26"/>
          <w:szCs w:val="26"/>
        </w:rPr>
        <w:t>στην καταβολή του οποίου δεν μπορώ να ανταποκριθώ λόγω ανεπαρκούς φοροδοτικής ικανότητας</w:t>
      </w:r>
      <w:r>
        <w:rPr>
          <w:rFonts w:ascii="Times New Roman" w:hAnsi="Times New Roman"/>
          <w:sz w:val="26"/>
          <w:szCs w:val="26"/>
        </w:rPr>
        <w:t>,</w:t>
      </w:r>
      <w:r w:rsidRPr="007C6A18">
        <w:rPr>
          <w:rFonts w:ascii="Times New Roman" w:hAnsi="Times New Roman"/>
          <w:sz w:val="26"/>
          <w:szCs w:val="26"/>
        </w:rPr>
        <w:t xml:space="preserve"> </w:t>
      </w:r>
      <w:r w:rsidR="007C6A18" w:rsidRPr="007C6A18">
        <w:rPr>
          <w:rFonts w:ascii="Times New Roman" w:hAnsi="Times New Roman"/>
          <w:sz w:val="26"/>
          <w:szCs w:val="26"/>
        </w:rPr>
        <w:t xml:space="preserve">κατ’ εφαρμογή </w:t>
      </w:r>
      <w:r>
        <w:rPr>
          <w:rFonts w:ascii="Times New Roman" w:hAnsi="Times New Roman"/>
          <w:sz w:val="26"/>
          <w:szCs w:val="26"/>
        </w:rPr>
        <w:t xml:space="preserve">της παρ. 1 του άρθρου 2, καθώς και της παρ. 5 του άρθρου 4 </w:t>
      </w:r>
      <w:r w:rsidR="007C6A18" w:rsidRPr="007C6A18">
        <w:rPr>
          <w:rFonts w:ascii="Times New Roman" w:hAnsi="Times New Roman"/>
          <w:sz w:val="26"/>
          <w:szCs w:val="26"/>
        </w:rPr>
        <w:t>του Συντάγματος</w:t>
      </w:r>
      <w:r>
        <w:rPr>
          <w:rFonts w:ascii="Times New Roman" w:hAnsi="Times New Roman"/>
          <w:sz w:val="26"/>
          <w:szCs w:val="26"/>
        </w:rPr>
        <w:t>.</w:t>
      </w:r>
    </w:p>
    <w:p w14:paraId="244517EC" w14:textId="77777777" w:rsidR="00252CBA" w:rsidRDefault="00252CBA" w:rsidP="007C6A18">
      <w:pPr>
        <w:tabs>
          <w:tab w:val="left" w:pos="3015"/>
        </w:tabs>
        <w:spacing w:after="0" w:line="264" w:lineRule="auto"/>
        <w:jc w:val="both"/>
        <w:rPr>
          <w:rFonts w:ascii="Times New Roman" w:hAnsi="Times New Roman"/>
          <w:sz w:val="26"/>
          <w:szCs w:val="26"/>
        </w:rPr>
      </w:pPr>
    </w:p>
    <w:p w14:paraId="09B376B4" w14:textId="77777777" w:rsidR="00252CBA" w:rsidRDefault="004B3771" w:rsidP="00364354">
      <w:pPr>
        <w:tabs>
          <w:tab w:val="left" w:pos="3015"/>
        </w:tabs>
        <w:spacing w:after="0" w:line="264" w:lineRule="auto"/>
        <w:jc w:val="center"/>
        <w:outlineLvl w:val="0"/>
        <w:rPr>
          <w:rFonts w:ascii="Times New Roman" w:hAnsi="Times New Roman"/>
          <w:sz w:val="26"/>
          <w:szCs w:val="26"/>
        </w:rPr>
      </w:pPr>
      <w:r>
        <w:rPr>
          <w:rFonts w:ascii="Times New Roman" w:hAnsi="Times New Roman"/>
          <w:sz w:val="26"/>
          <w:szCs w:val="26"/>
        </w:rPr>
        <w:t xml:space="preserve">(Τόπος) </w:t>
      </w:r>
      <w:r w:rsidR="00EE50F6">
        <w:rPr>
          <w:rFonts w:ascii="Times New Roman" w:hAnsi="Times New Roman"/>
          <w:sz w:val="26"/>
          <w:szCs w:val="26"/>
        </w:rPr>
        <w:t>…………</w:t>
      </w:r>
      <w:r>
        <w:rPr>
          <w:rFonts w:ascii="Times New Roman" w:hAnsi="Times New Roman"/>
          <w:sz w:val="26"/>
          <w:szCs w:val="26"/>
        </w:rPr>
        <w:t>,</w:t>
      </w:r>
      <w:r w:rsidR="00EE50F6">
        <w:rPr>
          <w:rFonts w:ascii="Times New Roman" w:hAnsi="Times New Roman"/>
          <w:sz w:val="26"/>
          <w:szCs w:val="26"/>
        </w:rPr>
        <w:t xml:space="preserve">  </w:t>
      </w:r>
      <w:r>
        <w:rPr>
          <w:rFonts w:ascii="Times New Roman" w:hAnsi="Times New Roman"/>
          <w:sz w:val="26"/>
          <w:szCs w:val="26"/>
        </w:rPr>
        <w:t>(Ημερομηνία)</w:t>
      </w:r>
      <w:r w:rsidR="00EE50F6">
        <w:rPr>
          <w:rFonts w:ascii="Times New Roman" w:hAnsi="Times New Roman"/>
          <w:sz w:val="26"/>
          <w:szCs w:val="26"/>
        </w:rPr>
        <w:t>……………….</w:t>
      </w:r>
      <w:r>
        <w:rPr>
          <w:rFonts w:ascii="Times New Roman" w:hAnsi="Times New Roman"/>
          <w:sz w:val="26"/>
          <w:szCs w:val="26"/>
        </w:rPr>
        <w:t xml:space="preserve"> </w:t>
      </w:r>
    </w:p>
    <w:p w14:paraId="44DD932F" w14:textId="77777777" w:rsidR="00252CBA" w:rsidRDefault="00252CBA" w:rsidP="00252CBA">
      <w:pPr>
        <w:tabs>
          <w:tab w:val="left" w:pos="3015"/>
        </w:tabs>
        <w:spacing w:after="0" w:line="264" w:lineRule="auto"/>
        <w:jc w:val="center"/>
        <w:rPr>
          <w:rFonts w:ascii="Times New Roman" w:hAnsi="Times New Roman"/>
          <w:sz w:val="26"/>
          <w:szCs w:val="26"/>
        </w:rPr>
      </w:pPr>
      <w:r>
        <w:rPr>
          <w:rFonts w:ascii="Times New Roman" w:hAnsi="Times New Roman"/>
          <w:sz w:val="26"/>
          <w:szCs w:val="26"/>
        </w:rPr>
        <w:t>Ο προσφεύγων φορολογούμενος</w:t>
      </w:r>
    </w:p>
    <w:p w14:paraId="036449F8" w14:textId="77777777" w:rsidR="00252CBA" w:rsidRDefault="00252CBA" w:rsidP="00252CBA">
      <w:pPr>
        <w:tabs>
          <w:tab w:val="left" w:pos="3015"/>
        </w:tabs>
        <w:spacing w:after="0" w:line="264" w:lineRule="auto"/>
        <w:jc w:val="center"/>
        <w:rPr>
          <w:rFonts w:ascii="Times New Roman" w:hAnsi="Times New Roman"/>
          <w:sz w:val="26"/>
          <w:szCs w:val="26"/>
        </w:rPr>
      </w:pPr>
    </w:p>
    <w:p w14:paraId="3976650B" w14:textId="77777777" w:rsidR="00252CBA" w:rsidRDefault="00252CBA" w:rsidP="00252CBA">
      <w:pPr>
        <w:tabs>
          <w:tab w:val="left" w:pos="3015"/>
        </w:tabs>
        <w:spacing w:after="0" w:line="264" w:lineRule="auto"/>
        <w:jc w:val="center"/>
        <w:rPr>
          <w:rFonts w:ascii="Times New Roman" w:hAnsi="Times New Roman"/>
          <w:sz w:val="26"/>
          <w:szCs w:val="26"/>
        </w:rPr>
      </w:pPr>
      <w:r>
        <w:rPr>
          <w:rFonts w:ascii="Times New Roman" w:hAnsi="Times New Roman"/>
          <w:sz w:val="26"/>
          <w:szCs w:val="26"/>
        </w:rPr>
        <w:t>……………………….</w:t>
      </w:r>
    </w:p>
    <w:p w14:paraId="0E0F2872" w14:textId="77777777" w:rsidR="00252CBA" w:rsidRDefault="00EE50F6" w:rsidP="00364354">
      <w:pPr>
        <w:tabs>
          <w:tab w:val="left" w:pos="3015"/>
        </w:tabs>
        <w:spacing w:after="0" w:line="264" w:lineRule="auto"/>
        <w:jc w:val="center"/>
        <w:outlineLvl w:val="0"/>
        <w:rPr>
          <w:rFonts w:ascii="Times New Roman" w:hAnsi="Times New Roman"/>
          <w:sz w:val="26"/>
          <w:szCs w:val="26"/>
        </w:rPr>
      </w:pPr>
      <w:r>
        <w:rPr>
          <w:rFonts w:ascii="Times New Roman" w:hAnsi="Times New Roman"/>
          <w:sz w:val="26"/>
          <w:szCs w:val="26"/>
        </w:rPr>
        <w:t>(Υπογραφή)</w:t>
      </w:r>
    </w:p>
    <w:p w14:paraId="768F61E5" w14:textId="77777777" w:rsidR="00321B0A" w:rsidRDefault="00321B0A" w:rsidP="00364354">
      <w:pPr>
        <w:tabs>
          <w:tab w:val="left" w:pos="3015"/>
        </w:tabs>
        <w:spacing w:after="0" w:line="264" w:lineRule="auto"/>
        <w:outlineLvl w:val="0"/>
        <w:rPr>
          <w:rFonts w:ascii="Times New Roman" w:hAnsi="Times New Roman"/>
          <w:b/>
          <w:sz w:val="26"/>
          <w:szCs w:val="26"/>
        </w:rPr>
      </w:pPr>
    </w:p>
    <w:p w14:paraId="75AB8F24" w14:textId="77777777" w:rsidR="007A61E0" w:rsidRDefault="007A61E0" w:rsidP="00364354">
      <w:pPr>
        <w:tabs>
          <w:tab w:val="left" w:pos="3015"/>
        </w:tabs>
        <w:spacing w:after="0" w:line="264" w:lineRule="auto"/>
        <w:outlineLvl w:val="0"/>
        <w:rPr>
          <w:rFonts w:ascii="Times New Roman" w:hAnsi="Times New Roman"/>
          <w:b/>
          <w:sz w:val="26"/>
          <w:szCs w:val="26"/>
        </w:rPr>
      </w:pPr>
      <w:r w:rsidRPr="007A61E0">
        <w:rPr>
          <w:rFonts w:ascii="Times New Roman" w:hAnsi="Times New Roman"/>
          <w:b/>
          <w:sz w:val="26"/>
          <w:szCs w:val="26"/>
        </w:rPr>
        <w:t>Συνημμένα υποβάλλονται</w:t>
      </w:r>
      <w:r>
        <w:rPr>
          <w:rFonts w:ascii="Times New Roman" w:hAnsi="Times New Roman"/>
          <w:b/>
          <w:sz w:val="26"/>
          <w:szCs w:val="26"/>
        </w:rPr>
        <w:t>:</w:t>
      </w:r>
    </w:p>
    <w:p w14:paraId="519F4925" w14:textId="77777777" w:rsidR="0089607D" w:rsidRPr="00EE50F6" w:rsidRDefault="00EE50F6" w:rsidP="00EE50F6">
      <w:pPr>
        <w:tabs>
          <w:tab w:val="left" w:pos="3015"/>
        </w:tabs>
        <w:spacing w:after="0" w:line="264" w:lineRule="auto"/>
        <w:jc w:val="both"/>
        <w:rPr>
          <w:rFonts w:ascii="Times New Roman" w:hAnsi="Times New Roman"/>
          <w:sz w:val="26"/>
          <w:szCs w:val="26"/>
        </w:rPr>
      </w:pPr>
      <w:r>
        <w:rPr>
          <w:rFonts w:ascii="Times New Roman" w:hAnsi="Times New Roman"/>
          <w:sz w:val="26"/>
          <w:szCs w:val="26"/>
        </w:rPr>
        <w:t>(Κατάλογος συνημμένων εγγράφων)</w:t>
      </w:r>
    </w:p>
    <w:sectPr w:rsidR="0089607D" w:rsidRPr="00EE50F6" w:rsidSect="004B3771">
      <w:pgSz w:w="11906" w:h="16838"/>
      <w:pgMar w:top="1134" w:right="1588"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8C4FF" w14:textId="77777777" w:rsidR="00DE75BD" w:rsidRDefault="00DE75BD" w:rsidP="007C6A18">
      <w:pPr>
        <w:spacing w:after="0" w:line="240" w:lineRule="auto"/>
      </w:pPr>
      <w:r>
        <w:separator/>
      </w:r>
    </w:p>
  </w:endnote>
  <w:endnote w:type="continuationSeparator" w:id="0">
    <w:p w14:paraId="2D6F9A43" w14:textId="77777777" w:rsidR="00DE75BD" w:rsidRDefault="00DE75BD" w:rsidP="007C6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4FAD1" w14:textId="77777777" w:rsidR="00DE75BD" w:rsidRDefault="00DE75BD" w:rsidP="007C6A18">
      <w:pPr>
        <w:spacing w:after="0" w:line="240" w:lineRule="auto"/>
      </w:pPr>
      <w:r>
        <w:separator/>
      </w:r>
    </w:p>
  </w:footnote>
  <w:footnote w:type="continuationSeparator" w:id="0">
    <w:p w14:paraId="3DB4C9FC" w14:textId="77777777" w:rsidR="00DE75BD" w:rsidRDefault="00DE75BD" w:rsidP="007C6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74566"/>
    <w:multiLevelType w:val="hybridMultilevel"/>
    <w:tmpl w:val="3FF29C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3873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A18"/>
    <w:rsid w:val="000525A8"/>
    <w:rsid w:val="000C3041"/>
    <w:rsid w:val="001327F3"/>
    <w:rsid w:val="00160082"/>
    <w:rsid w:val="00192C99"/>
    <w:rsid w:val="002133A2"/>
    <w:rsid w:val="00252039"/>
    <w:rsid w:val="00252CBA"/>
    <w:rsid w:val="00321B0A"/>
    <w:rsid w:val="003244F6"/>
    <w:rsid w:val="00336EB9"/>
    <w:rsid w:val="00364354"/>
    <w:rsid w:val="004049FB"/>
    <w:rsid w:val="00406067"/>
    <w:rsid w:val="004773E0"/>
    <w:rsid w:val="004B3771"/>
    <w:rsid w:val="00524E02"/>
    <w:rsid w:val="005B434B"/>
    <w:rsid w:val="00687991"/>
    <w:rsid w:val="00693832"/>
    <w:rsid w:val="006B7BC6"/>
    <w:rsid w:val="006E27E6"/>
    <w:rsid w:val="00784F07"/>
    <w:rsid w:val="007A4154"/>
    <w:rsid w:val="007A61E0"/>
    <w:rsid w:val="007C6A18"/>
    <w:rsid w:val="0089607D"/>
    <w:rsid w:val="00930362"/>
    <w:rsid w:val="0097245D"/>
    <w:rsid w:val="009F5DF2"/>
    <w:rsid w:val="00A33A94"/>
    <w:rsid w:val="00AB3EF9"/>
    <w:rsid w:val="00B14BA1"/>
    <w:rsid w:val="00B36D45"/>
    <w:rsid w:val="00BA4BC5"/>
    <w:rsid w:val="00CA2C3C"/>
    <w:rsid w:val="00CB3528"/>
    <w:rsid w:val="00CC56A6"/>
    <w:rsid w:val="00CF7D30"/>
    <w:rsid w:val="00D90013"/>
    <w:rsid w:val="00DD460A"/>
    <w:rsid w:val="00DE75BD"/>
    <w:rsid w:val="00E23619"/>
    <w:rsid w:val="00E931C2"/>
    <w:rsid w:val="00EE50F6"/>
    <w:rsid w:val="00F13B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1CAD"/>
  <w15:docId w15:val="{5C800B7E-45AF-48A5-8A0D-A2622B83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A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6A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A18"/>
    <w:rPr>
      <w:rFonts w:ascii="Calibri" w:eastAsia="Calibri" w:hAnsi="Calibri" w:cs="Times New Roman"/>
      <w:sz w:val="20"/>
      <w:szCs w:val="20"/>
    </w:rPr>
  </w:style>
  <w:style w:type="character" w:styleId="FootnoteReference">
    <w:name w:val="footnote reference"/>
    <w:uiPriority w:val="99"/>
    <w:semiHidden/>
    <w:unhideWhenUsed/>
    <w:rsid w:val="007C6A18"/>
    <w:rPr>
      <w:vertAlign w:val="superscript"/>
    </w:rPr>
  </w:style>
  <w:style w:type="paragraph" w:styleId="ListParagraph">
    <w:name w:val="List Paragraph"/>
    <w:basedOn w:val="Normal"/>
    <w:uiPriority w:val="34"/>
    <w:qFormat/>
    <w:rsid w:val="007A61E0"/>
    <w:pPr>
      <w:ind w:left="720"/>
      <w:contextualSpacing/>
    </w:pPr>
  </w:style>
  <w:style w:type="paragraph" w:styleId="DocumentMap">
    <w:name w:val="Document Map"/>
    <w:basedOn w:val="Normal"/>
    <w:link w:val="DocumentMapChar"/>
    <w:uiPriority w:val="99"/>
    <w:semiHidden/>
    <w:unhideWhenUsed/>
    <w:rsid w:val="0036435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6435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246282">
      <w:bodyDiv w:val="1"/>
      <w:marLeft w:val="0"/>
      <w:marRight w:val="0"/>
      <w:marTop w:val="0"/>
      <w:marBottom w:val="0"/>
      <w:divBdr>
        <w:top w:val="none" w:sz="0" w:space="0" w:color="auto"/>
        <w:left w:val="none" w:sz="0" w:space="0" w:color="auto"/>
        <w:bottom w:val="none" w:sz="0" w:space="0" w:color="auto"/>
        <w:right w:val="none" w:sz="0" w:space="0" w:color="auto"/>
      </w:divBdr>
    </w:div>
    <w:div w:id="1407456553">
      <w:bodyDiv w:val="1"/>
      <w:marLeft w:val="0"/>
      <w:marRight w:val="0"/>
      <w:marTop w:val="0"/>
      <w:marBottom w:val="0"/>
      <w:divBdr>
        <w:top w:val="none" w:sz="0" w:space="0" w:color="auto"/>
        <w:left w:val="none" w:sz="0" w:space="0" w:color="auto"/>
        <w:bottom w:val="none" w:sz="0" w:space="0" w:color="auto"/>
        <w:right w:val="none" w:sz="0" w:space="0" w:color="auto"/>
      </w:divBdr>
    </w:div>
    <w:div w:id="155819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551D0-13B7-4DF2-AA9B-DF3441F23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1639</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Tassos Vappas</dc:creator>
  <cp:lastModifiedBy>Jay Dee</cp:lastModifiedBy>
  <cp:revision>6</cp:revision>
  <cp:lastPrinted>2014-12-18T23:39:00Z</cp:lastPrinted>
  <dcterms:created xsi:type="dcterms:W3CDTF">2022-05-23T08:49:00Z</dcterms:created>
  <dcterms:modified xsi:type="dcterms:W3CDTF">2022-05-23T13:19:00Z</dcterms:modified>
</cp:coreProperties>
</file>